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8FC" w:rsidRPr="00890FD0" w:rsidRDefault="008C18FC" w:rsidP="008C18FC">
      <w:pPr>
        <w:rPr>
          <w:sz w:val="28"/>
          <w:szCs w:val="28"/>
        </w:rPr>
      </w:pPr>
      <w:r w:rsidRPr="00890FD0">
        <w:rPr>
          <w:noProof/>
          <w:sz w:val="28"/>
          <w:szCs w:val="28"/>
          <w:lang w:eastAsia="ru-RU"/>
        </w:rPr>
        <w:drawing>
          <wp:anchor distT="0" distB="0" distL="114300" distR="114300" simplePos="0" relativeHeight="251659264" behindDoc="1" locked="0" layoutInCell="1" allowOverlap="1">
            <wp:simplePos x="0" y="0"/>
            <wp:positionH relativeFrom="column">
              <wp:posOffset>3024799</wp:posOffset>
            </wp:positionH>
            <wp:positionV relativeFrom="paragraph">
              <wp:posOffset>22092</wp:posOffset>
            </wp:positionV>
            <wp:extent cx="670162" cy="825690"/>
            <wp:effectExtent l="19050" t="0" r="0" b="0"/>
            <wp:wrapNone/>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srcRect/>
                    <a:stretch>
                      <a:fillRect/>
                    </a:stretch>
                  </pic:blipFill>
                  <pic:spPr bwMode="auto">
                    <a:xfrm>
                      <a:off x="0" y="0"/>
                      <a:ext cx="670162" cy="825690"/>
                    </a:xfrm>
                    <a:prstGeom prst="rect">
                      <a:avLst/>
                    </a:prstGeom>
                    <a:noFill/>
                    <a:ln w="9525">
                      <a:noFill/>
                      <a:miter lim="800000"/>
                      <a:headEnd/>
                      <a:tailEnd/>
                    </a:ln>
                  </pic:spPr>
                </pic:pic>
              </a:graphicData>
            </a:graphic>
          </wp:anchor>
        </w:drawing>
      </w:r>
    </w:p>
    <w:p w:rsidR="008C18FC" w:rsidRPr="00890FD0" w:rsidRDefault="008C18FC" w:rsidP="008C18FC">
      <w:pPr>
        <w:tabs>
          <w:tab w:val="center" w:pos="4153"/>
          <w:tab w:val="right" w:pos="8306"/>
        </w:tabs>
        <w:jc w:val="center"/>
        <w:rPr>
          <w:sz w:val="28"/>
          <w:szCs w:val="28"/>
        </w:rPr>
      </w:pPr>
    </w:p>
    <w:p w:rsidR="008C18FC" w:rsidRPr="00890FD0" w:rsidRDefault="008C18FC" w:rsidP="008C18FC">
      <w:pPr>
        <w:rPr>
          <w:sz w:val="28"/>
          <w:szCs w:val="28"/>
        </w:rPr>
      </w:pPr>
    </w:p>
    <w:p w:rsidR="008C18FC" w:rsidRPr="00935D39" w:rsidRDefault="008C18FC" w:rsidP="008C18FC">
      <w:pPr>
        <w:pStyle w:val="1"/>
        <w:rPr>
          <w:b w:val="0"/>
          <w:sz w:val="28"/>
          <w:szCs w:val="28"/>
        </w:rPr>
      </w:pPr>
    </w:p>
    <w:p w:rsidR="008C18FC" w:rsidRPr="00935D39" w:rsidRDefault="008C18FC" w:rsidP="008C18FC">
      <w:pPr>
        <w:pStyle w:val="1"/>
        <w:rPr>
          <w:b w:val="0"/>
          <w:sz w:val="28"/>
          <w:szCs w:val="28"/>
        </w:rPr>
      </w:pPr>
    </w:p>
    <w:p w:rsidR="008C18FC" w:rsidRPr="00890FD0" w:rsidRDefault="008C18FC" w:rsidP="008C18FC">
      <w:pPr>
        <w:pStyle w:val="1"/>
        <w:rPr>
          <w:b w:val="0"/>
          <w:sz w:val="28"/>
          <w:szCs w:val="28"/>
        </w:rPr>
      </w:pPr>
      <w:r w:rsidRPr="00890FD0">
        <w:rPr>
          <w:sz w:val="28"/>
          <w:szCs w:val="28"/>
        </w:rPr>
        <w:t>СОБРАНИЕ ДЕПУТАТОВ</w:t>
      </w:r>
    </w:p>
    <w:p w:rsidR="008C18FC" w:rsidRPr="00890FD0" w:rsidRDefault="008C18FC" w:rsidP="008C18FC">
      <w:pPr>
        <w:pStyle w:val="1"/>
        <w:rPr>
          <w:b w:val="0"/>
          <w:sz w:val="28"/>
          <w:szCs w:val="28"/>
        </w:rPr>
      </w:pPr>
      <w:r w:rsidRPr="00890FD0">
        <w:rPr>
          <w:sz w:val="28"/>
          <w:szCs w:val="28"/>
        </w:rPr>
        <w:t>КАРТАЛИНСКОГО МУНИЦИПАЛЬНОГО ОКРУГА</w:t>
      </w:r>
    </w:p>
    <w:p w:rsidR="008C18FC" w:rsidRPr="00890FD0" w:rsidRDefault="008C18FC" w:rsidP="008C18FC">
      <w:pPr>
        <w:tabs>
          <w:tab w:val="center" w:pos="4551"/>
          <w:tab w:val="right" w:pos="8306"/>
        </w:tabs>
        <w:ind w:right="-130"/>
        <w:jc w:val="center"/>
        <w:rPr>
          <w:b/>
          <w:sz w:val="28"/>
          <w:szCs w:val="28"/>
        </w:rPr>
      </w:pPr>
      <w:r w:rsidRPr="00890FD0">
        <w:rPr>
          <w:b/>
          <w:sz w:val="28"/>
          <w:szCs w:val="28"/>
        </w:rPr>
        <w:t>ЧЕЛЯБИНСКОЙ ОБЛАСТИ</w:t>
      </w:r>
    </w:p>
    <w:p w:rsidR="008C18FC" w:rsidRPr="00890FD0" w:rsidRDefault="008C18FC" w:rsidP="008C18FC">
      <w:pPr>
        <w:tabs>
          <w:tab w:val="center" w:pos="4153"/>
          <w:tab w:val="right" w:pos="8306"/>
        </w:tabs>
        <w:jc w:val="center"/>
        <w:rPr>
          <w:sz w:val="28"/>
          <w:szCs w:val="28"/>
        </w:rPr>
      </w:pPr>
    </w:p>
    <w:p w:rsidR="008C18FC" w:rsidRPr="00890FD0" w:rsidRDefault="008C18FC" w:rsidP="008C18FC">
      <w:pPr>
        <w:pBdr>
          <w:bottom w:val="single" w:sz="12" w:space="1" w:color="auto"/>
        </w:pBdr>
        <w:tabs>
          <w:tab w:val="center" w:pos="4153"/>
          <w:tab w:val="right" w:pos="8306"/>
        </w:tabs>
        <w:jc w:val="center"/>
        <w:rPr>
          <w:sz w:val="28"/>
          <w:szCs w:val="28"/>
        </w:rPr>
      </w:pPr>
      <w:proofErr w:type="gramStart"/>
      <w:r w:rsidRPr="00890FD0">
        <w:rPr>
          <w:sz w:val="40"/>
          <w:szCs w:val="28"/>
        </w:rPr>
        <w:t>Р</w:t>
      </w:r>
      <w:proofErr w:type="gramEnd"/>
      <w:r w:rsidRPr="00890FD0">
        <w:rPr>
          <w:sz w:val="40"/>
          <w:szCs w:val="28"/>
        </w:rPr>
        <w:t xml:space="preserve"> Е Ш Е Н И Е</w:t>
      </w:r>
    </w:p>
    <w:p w:rsidR="008C18FC" w:rsidRPr="00890FD0" w:rsidRDefault="008C18FC" w:rsidP="008C18FC">
      <w:pPr>
        <w:rPr>
          <w:lang w:eastAsia="ru-RU"/>
        </w:rPr>
      </w:pPr>
    </w:p>
    <w:p w:rsidR="008C18FC" w:rsidRPr="00935D39" w:rsidRDefault="008C18FC" w:rsidP="008C18FC">
      <w:pPr>
        <w:rPr>
          <w:sz w:val="28"/>
          <w:szCs w:val="28"/>
        </w:rPr>
      </w:pPr>
      <w:r w:rsidRPr="00935D39">
        <w:rPr>
          <w:sz w:val="28"/>
          <w:szCs w:val="28"/>
        </w:rPr>
        <w:t>от 28 мая 2026 года № 209</w:t>
      </w:r>
      <w:r w:rsidRPr="00935D39">
        <w:rPr>
          <w:sz w:val="28"/>
          <w:szCs w:val="28"/>
          <w:lang w:eastAsia="ru-RU"/>
        </w:rPr>
        <w:t xml:space="preserve">                    </w:t>
      </w:r>
    </w:p>
    <w:p w:rsidR="00E12F6B" w:rsidRPr="008C18FC" w:rsidRDefault="00E12F6B" w:rsidP="00E12F6B">
      <w:pPr>
        <w:rPr>
          <w:sz w:val="28"/>
          <w:szCs w:val="26"/>
        </w:rPr>
      </w:pPr>
      <w:r w:rsidRPr="008C18FC">
        <w:rPr>
          <w:sz w:val="28"/>
          <w:szCs w:val="26"/>
        </w:rPr>
        <w:t xml:space="preserve">Об исполнении бюджета Карталинского </w:t>
      </w:r>
    </w:p>
    <w:p w:rsidR="00080A64" w:rsidRPr="008C18FC" w:rsidRDefault="00284033" w:rsidP="007A163E">
      <w:pPr>
        <w:rPr>
          <w:sz w:val="28"/>
          <w:szCs w:val="26"/>
        </w:rPr>
      </w:pPr>
      <w:r w:rsidRPr="008C18FC">
        <w:rPr>
          <w:sz w:val="28"/>
          <w:szCs w:val="26"/>
        </w:rPr>
        <w:t>муниципального района за 202</w:t>
      </w:r>
      <w:r w:rsidR="00145854" w:rsidRPr="008C18FC">
        <w:rPr>
          <w:sz w:val="28"/>
          <w:szCs w:val="26"/>
        </w:rPr>
        <w:t>5</w:t>
      </w:r>
      <w:r w:rsidR="00BE1EF3" w:rsidRPr="008C18FC">
        <w:rPr>
          <w:sz w:val="28"/>
          <w:szCs w:val="26"/>
        </w:rPr>
        <w:t xml:space="preserve"> год</w:t>
      </w:r>
    </w:p>
    <w:p w:rsidR="007A163E" w:rsidRPr="008C18FC" w:rsidRDefault="007A163E" w:rsidP="00E12F6B">
      <w:pPr>
        <w:jc w:val="both"/>
        <w:rPr>
          <w:sz w:val="28"/>
          <w:szCs w:val="26"/>
        </w:rPr>
      </w:pPr>
    </w:p>
    <w:p w:rsidR="00CF60A4" w:rsidRPr="008C18FC" w:rsidRDefault="00CF60A4" w:rsidP="00CF60A4">
      <w:pPr>
        <w:ind w:firstLine="709"/>
        <w:jc w:val="both"/>
        <w:rPr>
          <w:sz w:val="28"/>
          <w:szCs w:val="26"/>
        </w:rPr>
      </w:pPr>
      <w:r w:rsidRPr="008C18FC">
        <w:rPr>
          <w:sz w:val="28"/>
          <w:szCs w:val="26"/>
        </w:rPr>
        <w:t xml:space="preserve">Рассмотрев представленный </w:t>
      </w:r>
      <w:r w:rsidR="00451E25" w:rsidRPr="008C18FC">
        <w:rPr>
          <w:sz w:val="28"/>
          <w:szCs w:val="26"/>
        </w:rPr>
        <w:t>А</w:t>
      </w:r>
      <w:r w:rsidRPr="008C18FC">
        <w:rPr>
          <w:sz w:val="28"/>
          <w:szCs w:val="26"/>
        </w:rPr>
        <w:t xml:space="preserve">дминистрацией Карталинского муниципального </w:t>
      </w:r>
      <w:r w:rsidR="00145854" w:rsidRPr="008C18FC">
        <w:rPr>
          <w:sz w:val="28"/>
          <w:szCs w:val="26"/>
        </w:rPr>
        <w:t>округ</w:t>
      </w:r>
      <w:r w:rsidRPr="008C18FC">
        <w:rPr>
          <w:sz w:val="28"/>
          <w:szCs w:val="26"/>
        </w:rPr>
        <w:t xml:space="preserve">а </w:t>
      </w:r>
      <w:r w:rsidR="00E96EE3" w:rsidRPr="008C18FC">
        <w:rPr>
          <w:sz w:val="28"/>
          <w:szCs w:val="26"/>
        </w:rPr>
        <w:t xml:space="preserve">Челябинской области </w:t>
      </w:r>
      <w:r w:rsidRPr="008C18FC">
        <w:rPr>
          <w:sz w:val="28"/>
          <w:szCs w:val="26"/>
        </w:rPr>
        <w:t>отчет об исполнении бюджета Карталинско</w:t>
      </w:r>
      <w:r w:rsidR="00D63D09" w:rsidRPr="008C18FC">
        <w:rPr>
          <w:sz w:val="28"/>
          <w:szCs w:val="26"/>
        </w:rPr>
        <w:t xml:space="preserve">го </w:t>
      </w:r>
      <w:proofErr w:type="gramStart"/>
      <w:r w:rsidR="00D63D09" w:rsidRPr="008C18FC">
        <w:rPr>
          <w:sz w:val="28"/>
          <w:szCs w:val="26"/>
        </w:rPr>
        <w:t xml:space="preserve">муниципального района за </w:t>
      </w:r>
      <w:r w:rsidR="006D2DD1" w:rsidRPr="008C18FC">
        <w:rPr>
          <w:sz w:val="28"/>
          <w:szCs w:val="26"/>
        </w:rPr>
        <w:t>202</w:t>
      </w:r>
      <w:r w:rsidR="00145854" w:rsidRPr="008C18FC">
        <w:rPr>
          <w:sz w:val="28"/>
          <w:szCs w:val="26"/>
        </w:rPr>
        <w:t>5</w:t>
      </w:r>
      <w:r w:rsidRPr="008C18FC">
        <w:rPr>
          <w:sz w:val="28"/>
          <w:szCs w:val="26"/>
        </w:rPr>
        <w:t xml:space="preserve"> год, заключение Контрольно-счетной палаты Карталинского муниципального </w:t>
      </w:r>
      <w:r w:rsidR="003903DC" w:rsidRPr="008C18FC">
        <w:rPr>
          <w:sz w:val="28"/>
          <w:szCs w:val="26"/>
        </w:rPr>
        <w:t>округа Челябинской области</w:t>
      </w:r>
      <w:r w:rsidRPr="008C18FC">
        <w:rPr>
          <w:sz w:val="28"/>
          <w:szCs w:val="26"/>
        </w:rPr>
        <w:t xml:space="preserve"> на отчет об исполнении бюджета Карталинско</w:t>
      </w:r>
      <w:r w:rsidR="00D63D09" w:rsidRPr="008C18FC">
        <w:rPr>
          <w:sz w:val="28"/>
          <w:szCs w:val="26"/>
        </w:rPr>
        <w:t xml:space="preserve">го муниципального района за </w:t>
      </w:r>
      <w:r w:rsidR="006D2DD1" w:rsidRPr="008C18FC">
        <w:rPr>
          <w:sz w:val="28"/>
          <w:szCs w:val="26"/>
        </w:rPr>
        <w:t>202</w:t>
      </w:r>
      <w:r w:rsidR="00145854" w:rsidRPr="008C18FC">
        <w:rPr>
          <w:sz w:val="28"/>
          <w:szCs w:val="26"/>
        </w:rPr>
        <w:t>5</w:t>
      </w:r>
      <w:r w:rsidRPr="008C18FC">
        <w:rPr>
          <w:sz w:val="28"/>
          <w:szCs w:val="26"/>
        </w:rPr>
        <w:t xml:space="preserve"> год, руководствуясь статьями 264.5 и 264.6 Бюджетного кодекса Российской Федерации, статьями 4</w:t>
      </w:r>
      <w:r w:rsidR="000430B9" w:rsidRPr="008C18FC">
        <w:rPr>
          <w:sz w:val="28"/>
          <w:szCs w:val="26"/>
        </w:rPr>
        <w:t>9</w:t>
      </w:r>
      <w:r w:rsidRPr="008C18FC">
        <w:rPr>
          <w:sz w:val="28"/>
          <w:szCs w:val="26"/>
        </w:rPr>
        <w:t xml:space="preserve"> и </w:t>
      </w:r>
      <w:r w:rsidR="000430B9" w:rsidRPr="008C18FC">
        <w:rPr>
          <w:sz w:val="28"/>
          <w:szCs w:val="26"/>
        </w:rPr>
        <w:t>50</w:t>
      </w:r>
      <w:r w:rsidRPr="008C18FC">
        <w:rPr>
          <w:sz w:val="28"/>
          <w:szCs w:val="26"/>
        </w:rPr>
        <w:t xml:space="preserve"> Положения </w:t>
      </w:r>
      <w:r w:rsidR="000430B9" w:rsidRPr="008C18FC">
        <w:rPr>
          <w:sz w:val="28"/>
          <w:szCs w:val="26"/>
        </w:rPr>
        <w:t>о бюджетном процессе в Карталинском муниципальном округе Челябинской области</w:t>
      </w:r>
      <w:r w:rsidRPr="008C18FC">
        <w:rPr>
          <w:sz w:val="28"/>
          <w:szCs w:val="26"/>
        </w:rPr>
        <w:t>,</w:t>
      </w:r>
      <w:r w:rsidR="000430B9" w:rsidRPr="008C18FC">
        <w:rPr>
          <w:sz w:val="28"/>
          <w:szCs w:val="26"/>
        </w:rPr>
        <w:t xml:space="preserve"> </w:t>
      </w:r>
      <w:r w:rsidRPr="008C18FC">
        <w:rPr>
          <w:sz w:val="28"/>
          <w:szCs w:val="26"/>
        </w:rPr>
        <w:t xml:space="preserve">утвержденного решением Собрания депутатов Карталинского муниципального </w:t>
      </w:r>
      <w:r w:rsidR="000430B9" w:rsidRPr="008C18FC">
        <w:rPr>
          <w:sz w:val="28"/>
          <w:szCs w:val="26"/>
        </w:rPr>
        <w:t>округа Челябинской области</w:t>
      </w:r>
      <w:r w:rsidRPr="008C18FC">
        <w:rPr>
          <w:sz w:val="28"/>
          <w:szCs w:val="26"/>
        </w:rPr>
        <w:t xml:space="preserve"> от </w:t>
      </w:r>
      <w:r w:rsidR="000430B9" w:rsidRPr="008C18FC">
        <w:rPr>
          <w:sz w:val="28"/>
          <w:szCs w:val="26"/>
        </w:rPr>
        <w:t>27 ноября 2025</w:t>
      </w:r>
      <w:proofErr w:type="gramEnd"/>
      <w:r w:rsidR="000430B9" w:rsidRPr="008C18FC">
        <w:rPr>
          <w:sz w:val="28"/>
          <w:szCs w:val="26"/>
        </w:rPr>
        <w:t xml:space="preserve"> года № 76</w:t>
      </w:r>
      <w:r w:rsidRPr="008C18FC">
        <w:rPr>
          <w:sz w:val="28"/>
          <w:szCs w:val="26"/>
        </w:rPr>
        <w:t xml:space="preserve">, </w:t>
      </w:r>
    </w:p>
    <w:p w:rsidR="00CB4683" w:rsidRPr="008C18FC" w:rsidRDefault="00CF60A4" w:rsidP="000430B9">
      <w:pPr>
        <w:ind w:firstLine="709"/>
        <w:jc w:val="both"/>
        <w:rPr>
          <w:sz w:val="28"/>
          <w:szCs w:val="26"/>
        </w:rPr>
      </w:pPr>
      <w:r w:rsidRPr="008C18FC">
        <w:rPr>
          <w:sz w:val="28"/>
          <w:szCs w:val="26"/>
        </w:rPr>
        <w:t>Собрани</w:t>
      </w:r>
      <w:r w:rsidR="00FE3299" w:rsidRPr="008C18FC">
        <w:rPr>
          <w:sz w:val="28"/>
          <w:szCs w:val="26"/>
        </w:rPr>
        <w:t>е</w:t>
      </w:r>
      <w:r w:rsidRPr="008C18FC">
        <w:rPr>
          <w:sz w:val="28"/>
          <w:szCs w:val="26"/>
        </w:rPr>
        <w:t xml:space="preserve"> депутатов Карталинского муниципального </w:t>
      </w:r>
      <w:r w:rsidR="007C632D" w:rsidRPr="008C18FC">
        <w:rPr>
          <w:sz w:val="28"/>
          <w:szCs w:val="26"/>
        </w:rPr>
        <w:t>округа</w:t>
      </w:r>
      <w:r w:rsidR="004D4DDE" w:rsidRPr="008C18FC">
        <w:rPr>
          <w:sz w:val="28"/>
          <w:szCs w:val="26"/>
        </w:rPr>
        <w:t xml:space="preserve"> Челябинской области</w:t>
      </w:r>
      <w:r w:rsidR="00301E66" w:rsidRPr="008C18FC">
        <w:rPr>
          <w:sz w:val="28"/>
          <w:szCs w:val="26"/>
        </w:rPr>
        <w:t xml:space="preserve"> </w:t>
      </w:r>
      <w:r w:rsidRPr="008C18FC">
        <w:rPr>
          <w:sz w:val="28"/>
          <w:szCs w:val="26"/>
        </w:rPr>
        <w:t>РЕШАЕТ:</w:t>
      </w:r>
    </w:p>
    <w:p w:rsidR="007A163E" w:rsidRPr="008C18FC" w:rsidRDefault="007A163E" w:rsidP="009040B7">
      <w:pPr>
        <w:ind w:firstLine="709"/>
        <w:rPr>
          <w:sz w:val="28"/>
          <w:szCs w:val="26"/>
        </w:rPr>
      </w:pPr>
    </w:p>
    <w:p w:rsidR="00E12F6B" w:rsidRPr="008C18FC" w:rsidRDefault="00E12F6B" w:rsidP="009040B7">
      <w:pPr>
        <w:numPr>
          <w:ilvl w:val="0"/>
          <w:numId w:val="2"/>
        </w:numPr>
        <w:ind w:left="0" w:firstLine="709"/>
        <w:jc w:val="both"/>
        <w:rPr>
          <w:sz w:val="28"/>
          <w:szCs w:val="26"/>
        </w:rPr>
      </w:pPr>
      <w:r w:rsidRPr="008C18FC">
        <w:rPr>
          <w:sz w:val="28"/>
          <w:szCs w:val="26"/>
        </w:rPr>
        <w:t>Утвердить отчет об исполнении бюджета Карталинско</w:t>
      </w:r>
      <w:r w:rsidR="00D63D09" w:rsidRPr="008C18FC">
        <w:rPr>
          <w:sz w:val="28"/>
          <w:szCs w:val="26"/>
        </w:rPr>
        <w:t>го муниципального района за 20</w:t>
      </w:r>
      <w:r w:rsidR="00284033" w:rsidRPr="008C18FC">
        <w:rPr>
          <w:sz w:val="28"/>
          <w:szCs w:val="26"/>
        </w:rPr>
        <w:t>2</w:t>
      </w:r>
      <w:r w:rsidR="007C632D" w:rsidRPr="008C18FC">
        <w:rPr>
          <w:sz w:val="28"/>
          <w:szCs w:val="26"/>
        </w:rPr>
        <w:t>5</w:t>
      </w:r>
      <w:r w:rsidRPr="008C18FC">
        <w:rPr>
          <w:sz w:val="28"/>
          <w:szCs w:val="26"/>
        </w:rPr>
        <w:t xml:space="preserve"> год по доходам в сумме </w:t>
      </w:r>
      <w:r w:rsidR="00606BBB" w:rsidRPr="008C18FC">
        <w:rPr>
          <w:sz w:val="28"/>
          <w:szCs w:val="26"/>
        </w:rPr>
        <w:t>2934680,84</w:t>
      </w:r>
      <w:r w:rsidRPr="008C18FC">
        <w:rPr>
          <w:sz w:val="28"/>
          <w:szCs w:val="26"/>
        </w:rPr>
        <w:t xml:space="preserve"> тыс. рублей, по расходам </w:t>
      </w:r>
      <w:r w:rsidR="007C632D" w:rsidRPr="008C18FC">
        <w:rPr>
          <w:sz w:val="28"/>
          <w:szCs w:val="26"/>
        </w:rPr>
        <w:t>2964836,79</w:t>
      </w:r>
      <w:r w:rsidRPr="008C18FC">
        <w:rPr>
          <w:sz w:val="28"/>
          <w:szCs w:val="26"/>
        </w:rPr>
        <w:t xml:space="preserve"> тыс. рублей с превышением </w:t>
      </w:r>
      <w:r w:rsidR="003B1B81" w:rsidRPr="008C18FC">
        <w:rPr>
          <w:sz w:val="28"/>
          <w:szCs w:val="26"/>
        </w:rPr>
        <w:t>расход</w:t>
      </w:r>
      <w:r w:rsidR="00AA1A2A" w:rsidRPr="008C18FC">
        <w:rPr>
          <w:sz w:val="28"/>
          <w:szCs w:val="26"/>
        </w:rPr>
        <w:t>ов</w:t>
      </w:r>
      <w:r w:rsidR="00095F4A" w:rsidRPr="008C18FC">
        <w:rPr>
          <w:sz w:val="28"/>
          <w:szCs w:val="26"/>
        </w:rPr>
        <w:t xml:space="preserve"> над доходами</w:t>
      </w:r>
      <w:r w:rsidRPr="008C18FC">
        <w:rPr>
          <w:sz w:val="28"/>
          <w:szCs w:val="26"/>
        </w:rPr>
        <w:t xml:space="preserve"> (</w:t>
      </w:r>
      <w:r w:rsidR="00AA1A2A" w:rsidRPr="008C18FC">
        <w:rPr>
          <w:sz w:val="28"/>
          <w:szCs w:val="26"/>
        </w:rPr>
        <w:t>дефицит местного</w:t>
      </w:r>
      <w:r w:rsidRPr="008C18FC">
        <w:rPr>
          <w:sz w:val="28"/>
          <w:szCs w:val="26"/>
        </w:rPr>
        <w:t xml:space="preserve"> бюджета) в сумме </w:t>
      </w:r>
      <w:r w:rsidR="00606BBB" w:rsidRPr="008C18FC">
        <w:rPr>
          <w:sz w:val="28"/>
          <w:szCs w:val="26"/>
        </w:rPr>
        <w:t>30155,95</w:t>
      </w:r>
      <w:r w:rsidRPr="008C18FC">
        <w:rPr>
          <w:sz w:val="28"/>
          <w:szCs w:val="26"/>
        </w:rPr>
        <w:t>тыс. рублей со следующими показателями:</w:t>
      </w:r>
    </w:p>
    <w:p w:rsidR="00E12F6B" w:rsidRPr="008C18FC" w:rsidRDefault="00E12F6B" w:rsidP="009040B7">
      <w:pPr>
        <w:ind w:firstLine="709"/>
        <w:jc w:val="both"/>
        <w:rPr>
          <w:sz w:val="28"/>
          <w:szCs w:val="26"/>
        </w:rPr>
      </w:pPr>
      <w:r w:rsidRPr="008C18FC">
        <w:rPr>
          <w:sz w:val="28"/>
          <w:szCs w:val="26"/>
        </w:rPr>
        <w:t xml:space="preserve">по доходам бюджета Карталинского муниципального района </w:t>
      </w:r>
      <w:r w:rsidR="0042740C" w:rsidRPr="008C18FC">
        <w:rPr>
          <w:sz w:val="28"/>
          <w:szCs w:val="26"/>
        </w:rPr>
        <w:t>за 202</w:t>
      </w:r>
      <w:r w:rsidR="007C632D" w:rsidRPr="008C18FC">
        <w:rPr>
          <w:sz w:val="28"/>
          <w:szCs w:val="26"/>
        </w:rPr>
        <w:t>5</w:t>
      </w:r>
      <w:r w:rsidR="0042740C" w:rsidRPr="008C18FC">
        <w:rPr>
          <w:sz w:val="28"/>
          <w:szCs w:val="26"/>
        </w:rPr>
        <w:t xml:space="preserve"> год </w:t>
      </w:r>
      <w:r w:rsidRPr="008C18FC">
        <w:rPr>
          <w:sz w:val="28"/>
          <w:szCs w:val="26"/>
        </w:rPr>
        <w:t xml:space="preserve">по кодам классификации доходов бюджетов </w:t>
      </w:r>
      <w:r w:rsidR="0042740C" w:rsidRPr="008C18FC">
        <w:rPr>
          <w:sz w:val="28"/>
          <w:szCs w:val="26"/>
        </w:rPr>
        <w:t>бюджетной системы Российской Федерации (далее – бюджет</w:t>
      </w:r>
      <w:r w:rsidR="005C4B23" w:rsidRPr="008C18FC">
        <w:rPr>
          <w:sz w:val="28"/>
          <w:szCs w:val="26"/>
        </w:rPr>
        <w:t>ов</w:t>
      </w:r>
      <w:r w:rsidR="0042740C" w:rsidRPr="008C18FC">
        <w:rPr>
          <w:sz w:val="28"/>
          <w:szCs w:val="26"/>
        </w:rPr>
        <w:t xml:space="preserve">) </w:t>
      </w:r>
      <w:r w:rsidRPr="008C18FC">
        <w:rPr>
          <w:sz w:val="28"/>
          <w:szCs w:val="26"/>
        </w:rPr>
        <w:t>согласно приложению 1;</w:t>
      </w:r>
    </w:p>
    <w:p w:rsidR="00E12F6B" w:rsidRPr="008C18FC" w:rsidRDefault="00E12F6B" w:rsidP="009040B7">
      <w:pPr>
        <w:ind w:firstLine="709"/>
        <w:jc w:val="both"/>
        <w:rPr>
          <w:sz w:val="28"/>
          <w:szCs w:val="26"/>
        </w:rPr>
      </w:pPr>
      <w:r w:rsidRPr="008C18FC">
        <w:rPr>
          <w:sz w:val="28"/>
          <w:szCs w:val="26"/>
        </w:rPr>
        <w:t>по расходам бюджета Карталинского муниципального района по ведомственной структуре расход</w:t>
      </w:r>
      <w:r w:rsidR="00295592" w:rsidRPr="008C18FC">
        <w:rPr>
          <w:sz w:val="28"/>
          <w:szCs w:val="26"/>
        </w:rPr>
        <w:t>ов бюджета согласно приложению 2</w:t>
      </w:r>
      <w:r w:rsidRPr="008C18FC">
        <w:rPr>
          <w:sz w:val="28"/>
          <w:szCs w:val="26"/>
        </w:rPr>
        <w:t>;</w:t>
      </w:r>
    </w:p>
    <w:p w:rsidR="00E12F6B" w:rsidRPr="008C18FC" w:rsidRDefault="00E12F6B" w:rsidP="009040B7">
      <w:pPr>
        <w:ind w:firstLine="709"/>
        <w:jc w:val="both"/>
        <w:rPr>
          <w:sz w:val="28"/>
          <w:szCs w:val="26"/>
        </w:rPr>
      </w:pPr>
      <w:r w:rsidRPr="008C18FC">
        <w:rPr>
          <w:sz w:val="28"/>
          <w:szCs w:val="26"/>
        </w:rPr>
        <w:t>по расходам бюджета Карталинского муниципального района по разделам и подразделам классификации расходо</w:t>
      </w:r>
      <w:r w:rsidR="00295592" w:rsidRPr="008C18FC">
        <w:rPr>
          <w:sz w:val="28"/>
          <w:szCs w:val="26"/>
        </w:rPr>
        <w:t>в бюджетов согласно приложению 3</w:t>
      </w:r>
      <w:r w:rsidRPr="008C18FC">
        <w:rPr>
          <w:sz w:val="28"/>
          <w:szCs w:val="26"/>
        </w:rPr>
        <w:t>;</w:t>
      </w:r>
    </w:p>
    <w:p w:rsidR="00E12F6B" w:rsidRPr="008C18FC" w:rsidRDefault="00E12F6B" w:rsidP="009040B7">
      <w:pPr>
        <w:ind w:firstLine="709"/>
        <w:jc w:val="both"/>
        <w:rPr>
          <w:sz w:val="28"/>
          <w:szCs w:val="26"/>
        </w:rPr>
      </w:pPr>
      <w:r w:rsidRPr="008C18FC">
        <w:rPr>
          <w:sz w:val="28"/>
          <w:szCs w:val="26"/>
        </w:rPr>
        <w:t>по источникам финансирования дефицита бюджета</w:t>
      </w:r>
      <w:r w:rsidR="00301E66" w:rsidRPr="008C18FC">
        <w:rPr>
          <w:sz w:val="28"/>
          <w:szCs w:val="26"/>
        </w:rPr>
        <w:t xml:space="preserve"> </w:t>
      </w:r>
      <w:r w:rsidRPr="008C18FC">
        <w:rPr>
          <w:sz w:val="28"/>
          <w:szCs w:val="26"/>
        </w:rPr>
        <w:t xml:space="preserve">Карталинского муниципального района по кодам </w:t>
      </w:r>
      <w:proofErr w:type="gramStart"/>
      <w:r w:rsidRPr="008C18FC">
        <w:rPr>
          <w:sz w:val="28"/>
          <w:szCs w:val="26"/>
        </w:rPr>
        <w:t>классификации источников финансирования дефицитов бюджетов</w:t>
      </w:r>
      <w:proofErr w:type="gramEnd"/>
      <w:r w:rsidRPr="008C18FC">
        <w:rPr>
          <w:sz w:val="28"/>
          <w:szCs w:val="26"/>
        </w:rPr>
        <w:t xml:space="preserve"> </w:t>
      </w:r>
      <w:r w:rsidR="00295592" w:rsidRPr="008C18FC">
        <w:rPr>
          <w:sz w:val="28"/>
          <w:szCs w:val="26"/>
        </w:rPr>
        <w:t>согласно приложению 4</w:t>
      </w:r>
      <w:r w:rsidR="00BE6E8A" w:rsidRPr="008C18FC">
        <w:rPr>
          <w:sz w:val="28"/>
          <w:szCs w:val="26"/>
        </w:rPr>
        <w:t>.</w:t>
      </w:r>
    </w:p>
    <w:p w:rsidR="009040B7" w:rsidRPr="008C18FC" w:rsidRDefault="009040B7" w:rsidP="009040B7">
      <w:pPr>
        <w:pStyle w:val="ConsPlusNormal3"/>
        <w:widowControl/>
        <w:numPr>
          <w:ilvl w:val="0"/>
          <w:numId w:val="2"/>
        </w:numPr>
        <w:suppressAutoHyphens w:val="0"/>
        <w:autoSpaceDN w:val="0"/>
        <w:adjustRightInd w:val="0"/>
        <w:ind w:left="0" w:firstLine="709"/>
        <w:jc w:val="both"/>
        <w:rPr>
          <w:rFonts w:ascii="Times New Roman" w:hAnsi="Times New Roman" w:cs="Times New Roman"/>
          <w:sz w:val="28"/>
          <w:szCs w:val="26"/>
        </w:rPr>
      </w:pPr>
      <w:r w:rsidRPr="008C18FC">
        <w:rPr>
          <w:rFonts w:ascii="Times New Roman" w:hAnsi="Times New Roman" w:cs="Times New Roman"/>
          <w:sz w:val="28"/>
          <w:szCs w:val="26"/>
        </w:rPr>
        <w:t xml:space="preserve">Настоящее решение направить </w:t>
      </w:r>
      <w:r w:rsidR="00451E25" w:rsidRPr="008C18FC">
        <w:rPr>
          <w:rFonts w:ascii="Times New Roman" w:hAnsi="Times New Roman" w:cs="Times New Roman"/>
          <w:sz w:val="28"/>
          <w:szCs w:val="26"/>
        </w:rPr>
        <w:t>Г</w:t>
      </w:r>
      <w:r w:rsidR="00A356BF" w:rsidRPr="008C18FC">
        <w:rPr>
          <w:rFonts w:ascii="Times New Roman" w:hAnsi="Times New Roman" w:cs="Times New Roman"/>
          <w:sz w:val="28"/>
          <w:szCs w:val="26"/>
        </w:rPr>
        <w:t>лаве</w:t>
      </w:r>
      <w:r w:rsidRPr="008C18FC">
        <w:rPr>
          <w:rFonts w:ascii="Times New Roman" w:hAnsi="Times New Roman" w:cs="Times New Roman"/>
          <w:sz w:val="28"/>
          <w:szCs w:val="26"/>
        </w:rPr>
        <w:t xml:space="preserve"> Карталинского муниципального </w:t>
      </w:r>
      <w:r w:rsidR="007C632D" w:rsidRPr="008C18FC">
        <w:rPr>
          <w:rFonts w:ascii="Times New Roman" w:hAnsi="Times New Roman" w:cs="Times New Roman"/>
          <w:sz w:val="28"/>
          <w:szCs w:val="26"/>
        </w:rPr>
        <w:t>округ</w:t>
      </w:r>
      <w:r w:rsidRPr="008C18FC">
        <w:rPr>
          <w:rFonts w:ascii="Times New Roman" w:hAnsi="Times New Roman" w:cs="Times New Roman"/>
          <w:sz w:val="28"/>
          <w:szCs w:val="26"/>
        </w:rPr>
        <w:t xml:space="preserve">а </w:t>
      </w:r>
      <w:r w:rsidR="00E96EE3" w:rsidRPr="008C18FC">
        <w:rPr>
          <w:rFonts w:ascii="Times New Roman" w:hAnsi="Times New Roman" w:cs="Times New Roman"/>
          <w:sz w:val="28"/>
          <w:szCs w:val="26"/>
        </w:rPr>
        <w:t xml:space="preserve">Челябинской области </w:t>
      </w:r>
      <w:r w:rsidRPr="008C18FC">
        <w:rPr>
          <w:rFonts w:ascii="Times New Roman" w:hAnsi="Times New Roman" w:cs="Times New Roman"/>
          <w:sz w:val="28"/>
          <w:szCs w:val="26"/>
        </w:rPr>
        <w:t xml:space="preserve">для </w:t>
      </w:r>
      <w:r w:rsidR="00185813" w:rsidRPr="008C18FC">
        <w:rPr>
          <w:rFonts w:ascii="Times New Roman" w:hAnsi="Times New Roman" w:cs="Times New Roman"/>
          <w:sz w:val="28"/>
          <w:szCs w:val="26"/>
        </w:rPr>
        <w:t xml:space="preserve">подписания и </w:t>
      </w:r>
      <w:r w:rsidRPr="008C18FC">
        <w:rPr>
          <w:rFonts w:ascii="Times New Roman" w:hAnsi="Times New Roman" w:cs="Times New Roman"/>
          <w:sz w:val="28"/>
          <w:szCs w:val="26"/>
        </w:rPr>
        <w:t>опубликования.</w:t>
      </w:r>
    </w:p>
    <w:p w:rsidR="009040B7" w:rsidRPr="008C18FC" w:rsidRDefault="009040B7" w:rsidP="009040B7">
      <w:pPr>
        <w:pStyle w:val="ConsPlusNormal3"/>
        <w:widowControl/>
        <w:numPr>
          <w:ilvl w:val="0"/>
          <w:numId w:val="2"/>
        </w:numPr>
        <w:suppressAutoHyphens w:val="0"/>
        <w:autoSpaceDN w:val="0"/>
        <w:adjustRightInd w:val="0"/>
        <w:ind w:left="0" w:firstLine="709"/>
        <w:jc w:val="both"/>
        <w:rPr>
          <w:rFonts w:ascii="Times New Roman" w:hAnsi="Times New Roman" w:cs="Times New Roman"/>
          <w:sz w:val="28"/>
          <w:szCs w:val="26"/>
        </w:rPr>
      </w:pPr>
      <w:r w:rsidRPr="008C18FC">
        <w:rPr>
          <w:rFonts w:ascii="Times New Roman" w:hAnsi="Times New Roman" w:cs="Times New Roman"/>
          <w:sz w:val="28"/>
          <w:szCs w:val="26"/>
        </w:rPr>
        <w:t xml:space="preserve">Настоящее решение </w:t>
      </w:r>
      <w:r w:rsidR="004C2231" w:rsidRPr="008C18FC">
        <w:rPr>
          <w:rFonts w:ascii="Times New Roman" w:hAnsi="Times New Roman" w:cs="Times New Roman"/>
          <w:sz w:val="28"/>
          <w:szCs w:val="26"/>
        </w:rPr>
        <w:t xml:space="preserve">опубликовать на </w:t>
      </w:r>
      <w:r w:rsidRPr="008C18FC">
        <w:rPr>
          <w:rFonts w:ascii="Times New Roman" w:hAnsi="Times New Roman" w:cs="Times New Roman"/>
          <w:sz w:val="28"/>
          <w:szCs w:val="26"/>
        </w:rPr>
        <w:t>официальном</w:t>
      </w:r>
      <w:r w:rsidR="004C2231" w:rsidRPr="008C18FC">
        <w:rPr>
          <w:rFonts w:ascii="Times New Roman" w:hAnsi="Times New Roman" w:cs="Times New Roman"/>
          <w:sz w:val="28"/>
          <w:szCs w:val="26"/>
        </w:rPr>
        <w:t xml:space="preserve"> сайте Администрации Карталинского муниципального округа Челябинской области</w:t>
      </w:r>
      <w:r w:rsidRPr="008C18FC">
        <w:rPr>
          <w:rFonts w:ascii="Times New Roman" w:hAnsi="Times New Roman" w:cs="Times New Roman"/>
          <w:sz w:val="28"/>
          <w:szCs w:val="26"/>
        </w:rPr>
        <w:t>.</w:t>
      </w:r>
    </w:p>
    <w:p w:rsidR="00E12F6B" w:rsidRPr="008C18FC" w:rsidRDefault="00E12F6B" w:rsidP="009040B7">
      <w:pPr>
        <w:numPr>
          <w:ilvl w:val="0"/>
          <w:numId w:val="2"/>
        </w:numPr>
        <w:ind w:left="0" w:firstLine="709"/>
        <w:jc w:val="both"/>
        <w:rPr>
          <w:sz w:val="28"/>
          <w:szCs w:val="26"/>
        </w:rPr>
      </w:pPr>
      <w:r w:rsidRPr="008C18FC">
        <w:rPr>
          <w:sz w:val="28"/>
          <w:szCs w:val="26"/>
        </w:rPr>
        <w:lastRenderedPageBreak/>
        <w:t xml:space="preserve">Настоящее </w:t>
      </w:r>
      <w:r w:rsidR="008263D6" w:rsidRPr="008C18FC">
        <w:rPr>
          <w:sz w:val="28"/>
          <w:szCs w:val="26"/>
        </w:rPr>
        <w:t>р</w:t>
      </w:r>
      <w:r w:rsidRPr="008C18FC">
        <w:rPr>
          <w:sz w:val="28"/>
          <w:szCs w:val="26"/>
        </w:rPr>
        <w:t>ешение вступает в силу со дня его официального опубликования.</w:t>
      </w:r>
    </w:p>
    <w:p w:rsidR="006D2DD1" w:rsidRDefault="006D2DD1" w:rsidP="00E12F6B">
      <w:pPr>
        <w:jc w:val="both"/>
        <w:rPr>
          <w:sz w:val="28"/>
          <w:szCs w:val="26"/>
        </w:rPr>
      </w:pPr>
    </w:p>
    <w:p w:rsidR="008C18FC" w:rsidRPr="008C18FC" w:rsidRDefault="008C18FC" w:rsidP="00E12F6B">
      <w:pPr>
        <w:jc w:val="both"/>
        <w:rPr>
          <w:sz w:val="28"/>
          <w:szCs w:val="26"/>
        </w:rPr>
      </w:pPr>
    </w:p>
    <w:p w:rsidR="00E12F6B" w:rsidRPr="008C18FC" w:rsidRDefault="00E12F6B" w:rsidP="00E12F6B">
      <w:pPr>
        <w:jc w:val="both"/>
        <w:rPr>
          <w:sz w:val="28"/>
          <w:szCs w:val="26"/>
        </w:rPr>
      </w:pPr>
      <w:r w:rsidRPr="008C18FC">
        <w:rPr>
          <w:sz w:val="28"/>
          <w:szCs w:val="26"/>
        </w:rPr>
        <w:t>Председатель Собрания депутатов</w:t>
      </w:r>
    </w:p>
    <w:p w:rsidR="003903DC" w:rsidRPr="008C18FC" w:rsidRDefault="00E12F6B" w:rsidP="004C1131">
      <w:pPr>
        <w:jc w:val="both"/>
        <w:rPr>
          <w:sz w:val="28"/>
          <w:szCs w:val="26"/>
        </w:rPr>
      </w:pPr>
      <w:r w:rsidRPr="008C18FC">
        <w:rPr>
          <w:sz w:val="28"/>
          <w:szCs w:val="26"/>
        </w:rPr>
        <w:t xml:space="preserve">Карталинского муниципального </w:t>
      </w:r>
      <w:r w:rsidR="003903DC" w:rsidRPr="008C18FC">
        <w:rPr>
          <w:sz w:val="28"/>
          <w:szCs w:val="26"/>
        </w:rPr>
        <w:t xml:space="preserve">округа </w:t>
      </w:r>
    </w:p>
    <w:p w:rsidR="004D1FD4" w:rsidRDefault="003903DC" w:rsidP="004C1131">
      <w:pPr>
        <w:jc w:val="both"/>
        <w:rPr>
          <w:sz w:val="28"/>
          <w:szCs w:val="26"/>
        </w:rPr>
      </w:pPr>
      <w:r w:rsidRPr="008C18FC">
        <w:rPr>
          <w:sz w:val="28"/>
          <w:szCs w:val="26"/>
        </w:rPr>
        <w:t>Челябинской области</w:t>
      </w:r>
      <w:r w:rsidR="00301E66" w:rsidRPr="008C18FC">
        <w:rPr>
          <w:sz w:val="28"/>
          <w:szCs w:val="26"/>
        </w:rPr>
        <w:t xml:space="preserve">                                                         </w:t>
      </w:r>
      <w:r w:rsidR="008C18FC">
        <w:rPr>
          <w:sz w:val="28"/>
          <w:szCs w:val="26"/>
        </w:rPr>
        <w:t xml:space="preserve">                           </w:t>
      </w:r>
      <w:r w:rsidR="004C1131" w:rsidRPr="008C18FC">
        <w:rPr>
          <w:sz w:val="28"/>
          <w:szCs w:val="26"/>
        </w:rPr>
        <w:t>Е.Н.</w:t>
      </w:r>
      <w:r w:rsidR="00301E66" w:rsidRPr="008C18FC">
        <w:rPr>
          <w:sz w:val="28"/>
          <w:szCs w:val="26"/>
        </w:rPr>
        <w:t xml:space="preserve"> </w:t>
      </w:r>
      <w:r w:rsidR="004C1131" w:rsidRPr="008C18FC">
        <w:rPr>
          <w:sz w:val="28"/>
          <w:szCs w:val="26"/>
        </w:rPr>
        <w:t>Слинкин</w:t>
      </w:r>
    </w:p>
    <w:p w:rsidR="008C18FC" w:rsidRDefault="008C18FC" w:rsidP="004C1131">
      <w:pPr>
        <w:jc w:val="both"/>
        <w:rPr>
          <w:sz w:val="28"/>
          <w:szCs w:val="26"/>
        </w:rPr>
      </w:pPr>
    </w:p>
    <w:p w:rsidR="008C18FC" w:rsidRPr="008C18FC" w:rsidRDefault="008C18FC" w:rsidP="004C1131">
      <w:pPr>
        <w:jc w:val="both"/>
        <w:rPr>
          <w:sz w:val="28"/>
          <w:szCs w:val="26"/>
        </w:rPr>
      </w:pPr>
    </w:p>
    <w:p w:rsidR="003903DC" w:rsidRPr="008C18FC" w:rsidRDefault="00E85A91" w:rsidP="00B23565">
      <w:pPr>
        <w:rPr>
          <w:sz w:val="28"/>
          <w:szCs w:val="26"/>
        </w:rPr>
      </w:pPr>
      <w:r w:rsidRPr="008C18FC">
        <w:rPr>
          <w:sz w:val="28"/>
          <w:szCs w:val="26"/>
        </w:rPr>
        <w:t>Глава Карталинского муниципального</w:t>
      </w:r>
    </w:p>
    <w:p w:rsidR="00D74CDE" w:rsidRPr="008C18FC" w:rsidRDefault="00301E66" w:rsidP="00B23565">
      <w:pPr>
        <w:rPr>
          <w:sz w:val="28"/>
          <w:szCs w:val="26"/>
        </w:rPr>
        <w:sectPr w:rsidR="00D74CDE" w:rsidRPr="008C18FC" w:rsidSect="00494899">
          <w:footerReference w:type="default" r:id="rId9"/>
          <w:pgSz w:w="11906" w:h="16838"/>
          <w:pgMar w:top="567" w:right="567" w:bottom="851" w:left="1134" w:header="709" w:footer="130" w:gutter="0"/>
          <w:cols w:space="708"/>
          <w:docGrid w:linePitch="360"/>
        </w:sectPr>
      </w:pPr>
      <w:r w:rsidRPr="008C18FC">
        <w:rPr>
          <w:sz w:val="28"/>
          <w:szCs w:val="26"/>
        </w:rPr>
        <w:t>о</w:t>
      </w:r>
      <w:r w:rsidR="003903DC" w:rsidRPr="008C18FC">
        <w:rPr>
          <w:sz w:val="28"/>
          <w:szCs w:val="26"/>
        </w:rPr>
        <w:t>круга</w:t>
      </w:r>
      <w:r w:rsidRPr="008C18FC">
        <w:rPr>
          <w:sz w:val="28"/>
          <w:szCs w:val="26"/>
        </w:rPr>
        <w:t xml:space="preserve"> </w:t>
      </w:r>
      <w:r w:rsidR="003903DC" w:rsidRPr="008C18FC">
        <w:rPr>
          <w:sz w:val="28"/>
          <w:szCs w:val="26"/>
        </w:rPr>
        <w:t>Челябинской области</w:t>
      </w:r>
      <w:r w:rsidR="00B23565" w:rsidRPr="008C18FC">
        <w:rPr>
          <w:sz w:val="28"/>
          <w:szCs w:val="26"/>
        </w:rPr>
        <w:t xml:space="preserve">  </w:t>
      </w:r>
      <w:r w:rsidRPr="008C18FC">
        <w:rPr>
          <w:sz w:val="28"/>
          <w:szCs w:val="26"/>
        </w:rPr>
        <w:t xml:space="preserve">                                                                      </w:t>
      </w:r>
      <w:r w:rsidR="00B23565" w:rsidRPr="008C18FC">
        <w:rPr>
          <w:sz w:val="28"/>
          <w:szCs w:val="26"/>
        </w:rPr>
        <w:t>А.Г. Вдовин</w:t>
      </w:r>
    </w:p>
    <w:p w:rsidR="00D9248E" w:rsidRPr="0028154C" w:rsidRDefault="00D9248E" w:rsidP="00D9248E">
      <w:pPr>
        <w:jc w:val="right"/>
        <w:rPr>
          <w:sz w:val="26"/>
          <w:szCs w:val="26"/>
        </w:rPr>
      </w:pPr>
      <w:r w:rsidRPr="0028154C">
        <w:rPr>
          <w:sz w:val="26"/>
          <w:szCs w:val="26"/>
        </w:rPr>
        <w:lastRenderedPageBreak/>
        <w:t xml:space="preserve">Приложение </w:t>
      </w:r>
      <w:r>
        <w:rPr>
          <w:sz w:val="26"/>
          <w:szCs w:val="26"/>
        </w:rPr>
        <w:t>1</w:t>
      </w:r>
    </w:p>
    <w:tbl>
      <w:tblPr>
        <w:tblW w:w="5000" w:type="pct"/>
        <w:tblLook w:val="0000"/>
      </w:tblPr>
      <w:tblGrid>
        <w:gridCol w:w="10420"/>
      </w:tblGrid>
      <w:tr w:rsidR="00D9248E" w:rsidRPr="0028154C" w:rsidTr="00206838">
        <w:trPr>
          <w:trHeight w:val="300"/>
        </w:trPr>
        <w:tc>
          <w:tcPr>
            <w:tcW w:w="5000" w:type="pct"/>
            <w:vAlign w:val="bottom"/>
          </w:tcPr>
          <w:p w:rsidR="00D9248E" w:rsidRPr="0028154C" w:rsidRDefault="00D9248E" w:rsidP="00301E66">
            <w:pPr>
              <w:spacing w:line="240" w:lineRule="atLeast"/>
              <w:jc w:val="right"/>
              <w:rPr>
                <w:sz w:val="26"/>
                <w:szCs w:val="26"/>
              </w:rPr>
            </w:pPr>
            <w:r w:rsidRPr="0028154C">
              <w:rPr>
                <w:sz w:val="26"/>
                <w:szCs w:val="26"/>
              </w:rPr>
              <w:t xml:space="preserve">к </w:t>
            </w:r>
            <w:r w:rsidR="00301E66">
              <w:rPr>
                <w:sz w:val="26"/>
                <w:szCs w:val="26"/>
              </w:rPr>
              <w:t>р</w:t>
            </w:r>
            <w:r w:rsidRPr="0028154C">
              <w:rPr>
                <w:sz w:val="26"/>
                <w:szCs w:val="26"/>
              </w:rPr>
              <w:t>ешению Собрания депутатов</w:t>
            </w:r>
          </w:p>
        </w:tc>
      </w:tr>
      <w:tr w:rsidR="00D9248E" w:rsidRPr="0028154C" w:rsidTr="00206838">
        <w:trPr>
          <w:trHeight w:val="300"/>
        </w:trPr>
        <w:tc>
          <w:tcPr>
            <w:tcW w:w="5000" w:type="pct"/>
            <w:vAlign w:val="bottom"/>
          </w:tcPr>
          <w:p w:rsidR="00D9248E" w:rsidRDefault="00D9248E" w:rsidP="00206838">
            <w:pPr>
              <w:spacing w:line="240" w:lineRule="atLeast"/>
              <w:jc w:val="right"/>
              <w:rPr>
                <w:sz w:val="26"/>
                <w:szCs w:val="26"/>
              </w:rPr>
            </w:pPr>
            <w:r w:rsidRPr="0028154C">
              <w:rPr>
                <w:sz w:val="26"/>
                <w:szCs w:val="26"/>
              </w:rPr>
              <w:t>Карталинского муниципальног</w:t>
            </w:r>
            <w:r>
              <w:rPr>
                <w:sz w:val="26"/>
                <w:szCs w:val="26"/>
              </w:rPr>
              <w:t>о</w:t>
            </w:r>
          </w:p>
          <w:p w:rsidR="00D9248E" w:rsidRPr="0028154C" w:rsidRDefault="00D9248E" w:rsidP="00206838">
            <w:pPr>
              <w:spacing w:line="240" w:lineRule="atLeast"/>
              <w:jc w:val="right"/>
              <w:rPr>
                <w:sz w:val="26"/>
                <w:szCs w:val="26"/>
              </w:rPr>
            </w:pPr>
            <w:r>
              <w:rPr>
                <w:sz w:val="26"/>
                <w:szCs w:val="26"/>
              </w:rPr>
              <w:t>округа Челябинской области</w:t>
            </w:r>
          </w:p>
        </w:tc>
      </w:tr>
      <w:tr w:rsidR="00D9248E" w:rsidRPr="0028154C" w:rsidTr="00206838">
        <w:trPr>
          <w:trHeight w:val="300"/>
        </w:trPr>
        <w:tc>
          <w:tcPr>
            <w:tcW w:w="5000" w:type="pct"/>
            <w:vAlign w:val="bottom"/>
          </w:tcPr>
          <w:p w:rsidR="00D9248E" w:rsidRPr="00784197" w:rsidRDefault="00784197" w:rsidP="00206838">
            <w:pPr>
              <w:spacing w:line="240" w:lineRule="atLeast"/>
              <w:jc w:val="right"/>
              <w:rPr>
                <w:sz w:val="26"/>
                <w:szCs w:val="26"/>
              </w:rPr>
            </w:pPr>
            <w:r w:rsidRPr="00784197">
              <w:rPr>
                <w:sz w:val="26"/>
                <w:szCs w:val="26"/>
              </w:rPr>
              <w:t>от 28 мая 2026 года № 209</w:t>
            </w:r>
          </w:p>
        </w:tc>
      </w:tr>
    </w:tbl>
    <w:p w:rsidR="00EA6A10" w:rsidRPr="00F753AA" w:rsidRDefault="00EA6A10" w:rsidP="003B730E">
      <w:pPr>
        <w:tabs>
          <w:tab w:val="left" w:pos="6315"/>
          <w:tab w:val="right" w:pos="9638"/>
        </w:tabs>
        <w:rPr>
          <w:b/>
          <w:sz w:val="26"/>
          <w:szCs w:val="26"/>
        </w:rPr>
      </w:pPr>
    </w:p>
    <w:p w:rsidR="003B730E" w:rsidRPr="00F753AA" w:rsidRDefault="003B730E" w:rsidP="003B730E">
      <w:pPr>
        <w:jc w:val="center"/>
        <w:rPr>
          <w:b/>
          <w:sz w:val="26"/>
          <w:szCs w:val="26"/>
        </w:rPr>
      </w:pPr>
      <w:r w:rsidRPr="00F753AA">
        <w:rPr>
          <w:b/>
          <w:sz w:val="26"/>
          <w:szCs w:val="26"/>
        </w:rPr>
        <w:t>Доходы</w:t>
      </w:r>
    </w:p>
    <w:p w:rsidR="003B730E" w:rsidRPr="00F753AA" w:rsidRDefault="003B730E" w:rsidP="003B730E">
      <w:pPr>
        <w:jc w:val="center"/>
        <w:rPr>
          <w:b/>
          <w:sz w:val="26"/>
          <w:szCs w:val="26"/>
        </w:rPr>
      </w:pPr>
      <w:r w:rsidRPr="00F753AA">
        <w:rPr>
          <w:b/>
          <w:sz w:val="26"/>
          <w:szCs w:val="26"/>
        </w:rPr>
        <w:t>бюджета Карталинского муниципального района за 2025 год</w:t>
      </w:r>
    </w:p>
    <w:p w:rsidR="003B730E" w:rsidRPr="00F753AA" w:rsidRDefault="003B730E" w:rsidP="003B730E">
      <w:pPr>
        <w:jc w:val="center"/>
        <w:rPr>
          <w:sz w:val="26"/>
          <w:szCs w:val="26"/>
        </w:rPr>
      </w:pPr>
      <w:r w:rsidRPr="00F753AA">
        <w:rPr>
          <w:b/>
          <w:sz w:val="26"/>
          <w:szCs w:val="26"/>
        </w:rPr>
        <w:t>по кодам классификации доходов бюджета</w:t>
      </w:r>
    </w:p>
    <w:p w:rsidR="003B730E" w:rsidRPr="00F753AA" w:rsidRDefault="003B730E" w:rsidP="00EA6A10">
      <w:pPr>
        <w:jc w:val="right"/>
        <w:rPr>
          <w:sz w:val="26"/>
          <w:szCs w:val="26"/>
        </w:rPr>
      </w:pPr>
      <w:r w:rsidRPr="00F753AA">
        <w:rPr>
          <w:sz w:val="26"/>
          <w:szCs w:val="26"/>
        </w:rPr>
        <w:t>(тыс. рублей)</w:t>
      </w:r>
    </w:p>
    <w:tbl>
      <w:tblPr>
        <w:tblW w:w="5000" w:type="pct"/>
        <w:tblCellMar>
          <w:left w:w="0" w:type="dxa"/>
          <w:right w:w="0" w:type="dxa"/>
        </w:tblCellMar>
        <w:tblLook w:val="0000"/>
      </w:tblPr>
      <w:tblGrid>
        <w:gridCol w:w="3123"/>
        <w:gridCol w:w="5616"/>
        <w:gridCol w:w="1475"/>
      </w:tblGrid>
      <w:tr w:rsidR="003B730E" w:rsidRPr="00F753AA" w:rsidTr="00610F83">
        <w:trPr>
          <w:trHeight w:val="1088"/>
        </w:trPr>
        <w:tc>
          <w:tcPr>
            <w:tcW w:w="1529" w:type="pct"/>
            <w:tcBorders>
              <w:top w:val="single" w:sz="4" w:space="0" w:color="000000"/>
              <w:left w:val="single" w:sz="4" w:space="0" w:color="000000"/>
              <w:bottom w:val="single" w:sz="4" w:space="0" w:color="000000"/>
            </w:tcBorders>
            <w:vAlign w:val="center"/>
          </w:tcPr>
          <w:p w:rsidR="003B730E" w:rsidRPr="00F753AA" w:rsidRDefault="003B730E" w:rsidP="009734F7">
            <w:pPr>
              <w:jc w:val="center"/>
              <w:rPr>
                <w:sz w:val="26"/>
                <w:szCs w:val="26"/>
              </w:rPr>
            </w:pPr>
            <w:r w:rsidRPr="00F753AA">
              <w:rPr>
                <w:sz w:val="26"/>
                <w:szCs w:val="26"/>
              </w:rPr>
              <w:t>Код бюджетной классификации Российской Федерации</w:t>
            </w:r>
          </w:p>
        </w:tc>
        <w:tc>
          <w:tcPr>
            <w:tcW w:w="2749" w:type="pct"/>
            <w:tcBorders>
              <w:top w:val="single" w:sz="4" w:space="0" w:color="000000"/>
              <w:left w:val="single" w:sz="4" w:space="0" w:color="000000"/>
              <w:bottom w:val="single" w:sz="4" w:space="0" w:color="000000"/>
            </w:tcBorders>
            <w:vAlign w:val="center"/>
          </w:tcPr>
          <w:p w:rsidR="003B730E" w:rsidRPr="00F753AA" w:rsidRDefault="003B730E" w:rsidP="009734F7">
            <w:pPr>
              <w:jc w:val="center"/>
              <w:rPr>
                <w:sz w:val="26"/>
                <w:szCs w:val="26"/>
              </w:rPr>
            </w:pPr>
            <w:r w:rsidRPr="00F753AA">
              <w:rPr>
                <w:sz w:val="26"/>
                <w:szCs w:val="26"/>
              </w:rPr>
              <w:t>Наименование показателя</w:t>
            </w:r>
          </w:p>
        </w:tc>
        <w:tc>
          <w:tcPr>
            <w:tcW w:w="722" w:type="pct"/>
            <w:tcBorders>
              <w:top w:val="single" w:sz="4" w:space="0" w:color="000000"/>
              <w:left w:val="single" w:sz="4" w:space="0" w:color="000000"/>
              <w:bottom w:val="single" w:sz="4" w:space="0" w:color="000000"/>
              <w:right w:val="single" w:sz="4" w:space="0" w:color="000000"/>
            </w:tcBorders>
            <w:vAlign w:val="center"/>
          </w:tcPr>
          <w:p w:rsidR="003B730E" w:rsidRPr="00F753AA" w:rsidRDefault="003B730E" w:rsidP="009734F7">
            <w:pPr>
              <w:jc w:val="center"/>
              <w:rPr>
                <w:sz w:val="26"/>
                <w:szCs w:val="26"/>
              </w:rPr>
            </w:pPr>
            <w:r w:rsidRPr="00F753AA">
              <w:rPr>
                <w:sz w:val="26"/>
                <w:szCs w:val="26"/>
              </w:rPr>
              <w:t>Сумма</w:t>
            </w:r>
          </w:p>
        </w:tc>
      </w:tr>
      <w:tr w:rsidR="003B730E" w:rsidRPr="00F753AA" w:rsidTr="00610F83">
        <w:trPr>
          <w:trHeight w:val="423"/>
        </w:trPr>
        <w:tc>
          <w:tcPr>
            <w:tcW w:w="1529" w:type="pct"/>
            <w:tcBorders>
              <w:top w:val="single" w:sz="4" w:space="0" w:color="000000"/>
              <w:left w:val="single" w:sz="4" w:space="0" w:color="000000"/>
              <w:bottom w:val="single" w:sz="4" w:space="0" w:color="000000"/>
            </w:tcBorders>
            <w:vAlign w:val="bottom"/>
          </w:tcPr>
          <w:p w:rsidR="003B730E" w:rsidRPr="00F753AA" w:rsidRDefault="003B730E" w:rsidP="009734F7">
            <w:pPr>
              <w:snapToGrid w:val="0"/>
              <w:jc w:val="center"/>
              <w:rPr>
                <w:sz w:val="26"/>
                <w:szCs w:val="26"/>
              </w:rPr>
            </w:pPr>
          </w:p>
        </w:tc>
        <w:tc>
          <w:tcPr>
            <w:tcW w:w="2749" w:type="pct"/>
            <w:tcBorders>
              <w:top w:val="single" w:sz="4" w:space="0" w:color="000000"/>
              <w:left w:val="single" w:sz="4" w:space="0" w:color="000000"/>
              <w:bottom w:val="single" w:sz="4" w:space="0" w:color="000000"/>
            </w:tcBorders>
            <w:vAlign w:val="bottom"/>
          </w:tcPr>
          <w:p w:rsidR="003B730E" w:rsidRPr="00F753AA" w:rsidRDefault="003B730E" w:rsidP="009734F7">
            <w:pPr>
              <w:jc w:val="both"/>
              <w:rPr>
                <w:sz w:val="26"/>
                <w:szCs w:val="26"/>
              </w:rPr>
            </w:pPr>
            <w:r w:rsidRPr="00F753AA">
              <w:rPr>
                <w:sz w:val="26"/>
                <w:szCs w:val="26"/>
              </w:rPr>
              <w:t>ВСЕГО</w:t>
            </w:r>
          </w:p>
        </w:tc>
        <w:tc>
          <w:tcPr>
            <w:tcW w:w="722"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3B730E" w:rsidRPr="00F753AA" w:rsidRDefault="003B730E" w:rsidP="009734F7">
            <w:pPr>
              <w:snapToGrid w:val="0"/>
              <w:jc w:val="center"/>
              <w:rPr>
                <w:sz w:val="26"/>
                <w:szCs w:val="26"/>
              </w:rPr>
            </w:pPr>
            <w:r w:rsidRPr="00F753AA">
              <w:rPr>
                <w:sz w:val="26"/>
                <w:szCs w:val="26"/>
              </w:rPr>
              <w:t>2 934 680,84</w:t>
            </w:r>
          </w:p>
        </w:tc>
      </w:tr>
      <w:tr w:rsidR="003B730E" w:rsidRPr="00F753AA" w:rsidTr="007A163E">
        <w:trPr>
          <w:trHeight w:val="404"/>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182 1 01 02010 01 0000 110</w:t>
            </w:r>
          </w:p>
        </w:tc>
        <w:tc>
          <w:tcPr>
            <w:tcW w:w="2749" w:type="pct"/>
            <w:tcBorders>
              <w:left w:val="single" w:sz="4" w:space="0" w:color="000000"/>
              <w:bottom w:val="single" w:sz="4" w:space="0" w:color="000000"/>
            </w:tcBorders>
            <w:vAlign w:val="bottom"/>
          </w:tcPr>
          <w:p w:rsidR="003B730E" w:rsidRPr="003B730E" w:rsidRDefault="003B730E" w:rsidP="009734F7">
            <w:pPr>
              <w:jc w:val="both"/>
              <w:rPr>
                <w:sz w:val="26"/>
                <w:szCs w:val="26"/>
              </w:rPr>
            </w:pPr>
            <w:proofErr w:type="gramStart"/>
            <w:r w:rsidRPr="003B730E">
              <w:rPr>
                <w:sz w:val="26"/>
                <w:szCs w:val="26"/>
                <w:shd w:val="clear" w:color="auto" w:fill="FFFFFF"/>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10" w:anchor="A900NN" w:history="1">
              <w:r w:rsidRPr="003B730E">
                <w:rPr>
                  <w:rStyle w:val="a7"/>
                  <w:color w:val="auto"/>
                  <w:sz w:val="26"/>
                  <w:szCs w:val="26"/>
                  <w:u w:val="none"/>
                  <w:shd w:val="clear" w:color="auto" w:fill="FFFFFF"/>
                </w:rPr>
                <w:t>статьями 227</w:t>
              </w:r>
            </w:hyperlink>
            <w:r w:rsidRPr="003B730E">
              <w:rPr>
                <w:sz w:val="26"/>
                <w:szCs w:val="26"/>
                <w:shd w:val="clear" w:color="auto" w:fill="FFFFFF"/>
              </w:rPr>
              <w:t>, </w:t>
            </w:r>
            <w:hyperlink r:id="rId11" w:anchor="A960NP" w:history="1">
              <w:r w:rsidRPr="003B730E">
                <w:rPr>
                  <w:rStyle w:val="a7"/>
                  <w:color w:val="auto"/>
                  <w:sz w:val="26"/>
                  <w:szCs w:val="26"/>
                  <w:u w:val="none"/>
                  <w:shd w:val="clear" w:color="auto" w:fill="FFFFFF"/>
                </w:rPr>
                <w:t>227_1</w:t>
              </w:r>
            </w:hyperlink>
            <w:r w:rsidRPr="003B730E">
              <w:rPr>
                <w:sz w:val="26"/>
                <w:szCs w:val="26"/>
                <w:shd w:val="clear" w:color="auto" w:fill="FFFFFF"/>
              </w:rPr>
              <w:t> и </w:t>
            </w:r>
            <w:hyperlink r:id="rId12" w:anchor="A8A0NE" w:history="1">
              <w:r w:rsidRPr="003B730E">
                <w:rPr>
                  <w:rStyle w:val="a7"/>
                  <w:color w:val="auto"/>
                  <w:sz w:val="26"/>
                  <w:szCs w:val="26"/>
                  <w:u w:val="none"/>
                  <w:shd w:val="clear" w:color="auto" w:fill="FFFFFF"/>
                </w:rPr>
                <w:t>228 Налогового кодекса Российской Федерации</w:t>
              </w:r>
            </w:hyperlink>
            <w:r w:rsidRPr="003B730E">
              <w:rPr>
                <w:sz w:val="26"/>
                <w:szCs w:val="26"/>
                <w:shd w:val="clear" w:color="auto" w:fill="FFFFFF"/>
              </w:rPr>
              <w:t>,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w:t>
            </w:r>
            <w:proofErr w:type="gramEnd"/>
            <w:r w:rsidRPr="003B730E">
              <w:rPr>
                <w:sz w:val="26"/>
                <w:szCs w:val="26"/>
                <w:shd w:val="clear" w:color="auto" w:fill="FFFFFF"/>
              </w:rPr>
              <w:t xml:space="preserve"> </w:t>
            </w:r>
            <w:proofErr w:type="gramStart"/>
            <w:r w:rsidRPr="003B730E">
              <w:rPr>
                <w:sz w:val="26"/>
                <w:szCs w:val="26"/>
                <w:shd w:val="clear" w:color="auto" w:fill="FFFFFF"/>
              </w:rPr>
              <w:t>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652 745,31</w:t>
            </w:r>
          </w:p>
        </w:tc>
      </w:tr>
      <w:tr w:rsidR="003B730E" w:rsidRPr="00F753AA" w:rsidTr="007A163E">
        <w:trPr>
          <w:trHeight w:val="404"/>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182 1 01 02020 01 0000 110</w:t>
            </w:r>
          </w:p>
        </w:tc>
        <w:tc>
          <w:tcPr>
            <w:tcW w:w="2749" w:type="pct"/>
            <w:tcBorders>
              <w:left w:val="single" w:sz="4" w:space="0" w:color="000000"/>
              <w:bottom w:val="single" w:sz="4" w:space="0" w:color="000000"/>
            </w:tcBorders>
            <w:vAlign w:val="bottom"/>
          </w:tcPr>
          <w:p w:rsidR="003B730E" w:rsidRPr="003B730E" w:rsidRDefault="003B730E" w:rsidP="009734F7">
            <w:pPr>
              <w:jc w:val="both"/>
              <w:rPr>
                <w:sz w:val="26"/>
                <w:szCs w:val="26"/>
              </w:rPr>
            </w:pPr>
            <w:proofErr w:type="gramStart"/>
            <w:r w:rsidRPr="003B730E">
              <w:rPr>
                <w:sz w:val="26"/>
                <w:szCs w:val="26"/>
                <w:shd w:val="clear" w:color="auto" w:fill="FFFFFF"/>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3" w:anchor="A900NN" w:history="1">
              <w:r w:rsidRPr="003B730E">
                <w:rPr>
                  <w:rStyle w:val="a7"/>
                  <w:color w:val="auto"/>
                  <w:sz w:val="26"/>
                  <w:szCs w:val="26"/>
                  <w:u w:val="none"/>
                  <w:shd w:val="clear" w:color="auto" w:fill="FFFFFF"/>
                </w:rPr>
                <w:t>статьей 227 Налогового кодекса Российской Федерации</w:t>
              </w:r>
            </w:hyperlink>
            <w:r w:rsidRPr="003B730E">
              <w:rPr>
                <w:sz w:val="26"/>
                <w:szCs w:val="26"/>
                <w:shd w:val="clear" w:color="auto" w:fill="FFFFFF"/>
              </w:rPr>
              <w:t> (в части суммы налога, не превышающей 650 тысяч рублей за налоговые периоды до 1 января 2025 года, а также</w:t>
            </w:r>
            <w:proofErr w:type="gramEnd"/>
            <w:r w:rsidRPr="003B730E">
              <w:rPr>
                <w:sz w:val="26"/>
                <w:szCs w:val="26"/>
                <w:shd w:val="clear" w:color="auto" w:fill="FFFFFF"/>
              </w:rPr>
              <w:t xml:space="preserve"> в части суммы налога, не превышающей 312 тысяч рублей за налоговые периоды после 1 января 2025 года)</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518,32</w:t>
            </w:r>
          </w:p>
        </w:tc>
      </w:tr>
      <w:tr w:rsidR="003B730E" w:rsidRPr="00F753AA" w:rsidTr="007A163E">
        <w:trPr>
          <w:trHeight w:val="404"/>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lastRenderedPageBreak/>
              <w:t>182 1 01 02030 01 0000 110</w:t>
            </w:r>
          </w:p>
        </w:tc>
        <w:tc>
          <w:tcPr>
            <w:tcW w:w="2749" w:type="pct"/>
            <w:tcBorders>
              <w:left w:val="single" w:sz="4" w:space="0" w:color="000000"/>
              <w:bottom w:val="single" w:sz="4" w:space="0" w:color="000000"/>
            </w:tcBorders>
            <w:vAlign w:val="bottom"/>
          </w:tcPr>
          <w:p w:rsidR="003B730E" w:rsidRPr="003B730E" w:rsidRDefault="003B730E" w:rsidP="009734F7">
            <w:pPr>
              <w:jc w:val="both"/>
              <w:rPr>
                <w:sz w:val="26"/>
                <w:szCs w:val="26"/>
              </w:rPr>
            </w:pPr>
            <w:proofErr w:type="gramStart"/>
            <w:r w:rsidRPr="003B730E">
              <w:rPr>
                <w:sz w:val="26"/>
                <w:szCs w:val="26"/>
                <w:shd w:val="clear" w:color="auto" w:fill="FFFFFF"/>
              </w:rPr>
              <w:t>Налог на доходы физических лиц с доходов, полученных физическими лицами в соответствии со </w:t>
            </w:r>
            <w:hyperlink r:id="rId14" w:anchor="A8A0NE" w:history="1">
              <w:r w:rsidRPr="003B730E">
                <w:rPr>
                  <w:rStyle w:val="a7"/>
                  <w:color w:val="auto"/>
                  <w:sz w:val="26"/>
                  <w:szCs w:val="26"/>
                  <w:u w:val="none"/>
                  <w:shd w:val="clear" w:color="auto" w:fill="FFFFFF"/>
                </w:rPr>
                <w:t>статьей 228 Налогового кодекса Российской Федерации</w:t>
              </w:r>
            </w:hyperlink>
            <w:r w:rsidRPr="003B730E">
              <w:rPr>
                <w:sz w:val="26"/>
                <w:szCs w:val="26"/>
                <w:shd w:val="clear" w:color="auto" w:fill="FFFFFF"/>
              </w:rPr>
              <w:t>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3B730E">
              <w:rPr>
                <w:sz w:val="26"/>
                <w:szCs w:val="26"/>
                <w:shd w:val="clear" w:color="auto" w:fill="FFFFFF"/>
              </w:rPr>
              <w:t xml:space="preserve">, не </w:t>
            </w:r>
            <w:proofErr w:type="gramStart"/>
            <w:r w:rsidRPr="003B730E">
              <w:rPr>
                <w:sz w:val="26"/>
                <w:szCs w:val="26"/>
                <w:shd w:val="clear" w:color="auto" w:fill="FFFFFF"/>
              </w:rPr>
              <w:t>превышающей</w:t>
            </w:r>
            <w:proofErr w:type="gramEnd"/>
            <w:r w:rsidRPr="003B730E">
              <w:rPr>
                <w:sz w:val="26"/>
                <w:szCs w:val="26"/>
                <w:shd w:val="clear" w:color="auto" w:fill="FFFFFF"/>
              </w:rPr>
              <w:t xml:space="preserve"> 312 тысяч рублей за налоговые периоды после 1 января 2025 года)</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p>
          <w:p w:rsidR="003B730E" w:rsidRPr="00F753AA" w:rsidRDefault="003B730E" w:rsidP="009734F7">
            <w:pPr>
              <w:snapToGrid w:val="0"/>
              <w:jc w:val="center"/>
              <w:outlineLvl w:val="0"/>
              <w:rPr>
                <w:sz w:val="26"/>
                <w:szCs w:val="26"/>
              </w:rPr>
            </w:pPr>
          </w:p>
          <w:p w:rsidR="003B730E" w:rsidRPr="00F753AA" w:rsidRDefault="003B730E" w:rsidP="009734F7">
            <w:pPr>
              <w:snapToGrid w:val="0"/>
              <w:jc w:val="center"/>
              <w:outlineLvl w:val="0"/>
              <w:rPr>
                <w:sz w:val="26"/>
                <w:szCs w:val="26"/>
              </w:rPr>
            </w:pPr>
          </w:p>
          <w:p w:rsidR="003B730E" w:rsidRPr="00F753AA" w:rsidRDefault="003B730E" w:rsidP="009734F7">
            <w:pPr>
              <w:snapToGrid w:val="0"/>
              <w:jc w:val="center"/>
              <w:outlineLvl w:val="0"/>
              <w:rPr>
                <w:sz w:val="26"/>
                <w:szCs w:val="26"/>
              </w:rPr>
            </w:pPr>
          </w:p>
          <w:p w:rsidR="003B730E" w:rsidRPr="00F753AA" w:rsidRDefault="003B730E" w:rsidP="009734F7">
            <w:pPr>
              <w:snapToGrid w:val="0"/>
              <w:jc w:val="center"/>
              <w:outlineLvl w:val="0"/>
              <w:rPr>
                <w:sz w:val="26"/>
                <w:szCs w:val="26"/>
              </w:rPr>
            </w:pPr>
          </w:p>
          <w:p w:rsidR="003B730E" w:rsidRPr="00F753AA" w:rsidRDefault="003B730E" w:rsidP="009734F7">
            <w:pPr>
              <w:snapToGrid w:val="0"/>
              <w:jc w:val="center"/>
              <w:outlineLvl w:val="0"/>
              <w:rPr>
                <w:sz w:val="26"/>
                <w:szCs w:val="26"/>
              </w:rPr>
            </w:pPr>
          </w:p>
          <w:p w:rsidR="003B730E" w:rsidRPr="00F753AA" w:rsidRDefault="003B730E" w:rsidP="009734F7">
            <w:pPr>
              <w:snapToGrid w:val="0"/>
              <w:jc w:val="center"/>
              <w:outlineLvl w:val="0"/>
              <w:rPr>
                <w:sz w:val="26"/>
                <w:szCs w:val="26"/>
              </w:rPr>
            </w:pPr>
          </w:p>
          <w:p w:rsidR="003B730E" w:rsidRPr="00F753AA" w:rsidRDefault="003B730E" w:rsidP="009734F7">
            <w:pPr>
              <w:snapToGrid w:val="0"/>
              <w:jc w:val="center"/>
              <w:outlineLvl w:val="0"/>
              <w:rPr>
                <w:sz w:val="26"/>
                <w:szCs w:val="26"/>
              </w:rPr>
            </w:pPr>
          </w:p>
          <w:p w:rsidR="003B730E" w:rsidRPr="00F753AA" w:rsidRDefault="003B730E" w:rsidP="009734F7">
            <w:pPr>
              <w:snapToGrid w:val="0"/>
              <w:jc w:val="center"/>
              <w:outlineLvl w:val="0"/>
              <w:rPr>
                <w:sz w:val="26"/>
                <w:szCs w:val="26"/>
              </w:rPr>
            </w:pPr>
          </w:p>
          <w:p w:rsidR="003B730E" w:rsidRPr="00F753AA" w:rsidRDefault="003B730E" w:rsidP="009734F7">
            <w:pPr>
              <w:snapToGrid w:val="0"/>
              <w:jc w:val="center"/>
              <w:outlineLvl w:val="0"/>
              <w:rPr>
                <w:sz w:val="26"/>
                <w:szCs w:val="26"/>
              </w:rPr>
            </w:pPr>
          </w:p>
          <w:p w:rsidR="003B730E" w:rsidRPr="00F753AA" w:rsidRDefault="003B730E" w:rsidP="009734F7">
            <w:pPr>
              <w:snapToGrid w:val="0"/>
              <w:jc w:val="center"/>
              <w:outlineLvl w:val="0"/>
              <w:rPr>
                <w:sz w:val="26"/>
                <w:szCs w:val="26"/>
              </w:rPr>
            </w:pPr>
          </w:p>
          <w:p w:rsidR="003B730E" w:rsidRPr="00F753AA" w:rsidRDefault="003B730E" w:rsidP="009734F7">
            <w:pPr>
              <w:snapToGrid w:val="0"/>
              <w:jc w:val="center"/>
              <w:outlineLvl w:val="0"/>
              <w:rPr>
                <w:sz w:val="26"/>
                <w:szCs w:val="26"/>
              </w:rPr>
            </w:pPr>
          </w:p>
          <w:p w:rsidR="003B730E" w:rsidRPr="00F753AA" w:rsidRDefault="003B730E" w:rsidP="009734F7">
            <w:pPr>
              <w:snapToGrid w:val="0"/>
              <w:jc w:val="center"/>
              <w:outlineLvl w:val="0"/>
              <w:rPr>
                <w:sz w:val="26"/>
                <w:szCs w:val="26"/>
              </w:rPr>
            </w:pPr>
            <w:r w:rsidRPr="00F753AA">
              <w:rPr>
                <w:sz w:val="26"/>
                <w:szCs w:val="26"/>
              </w:rPr>
              <w:t>6 806,15</w:t>
            </w:r>
          </w:p>
        </w:tc>
      </w:tr>
      <w:tr w:rsidR="003B730E" w:rsidRPr="00F753AA" w:rsidTr="007A163E">
        <w:trPr>
          <w:trHeight w:val="55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182 1 01 02040 01 0000 110</w:t>
            </w:r>
          </w:p>
        </w:tc>
        <w:tc>
          <w:tcPr>
            <w:tcW w:w="2749" w:type="pct"/>
            <w:tcBorders>
              <w:left w:val="single" w:sz="4" w:space="0" w:color="000000"/>
              <w:bottom w:val="single" w:sz="4" w:space="0" w:color="000000"/>
            </w:tcBorders>
            <w:vAlign w:val="bottom"/>
          </w:tcPr>
          <w:p w:rsidR="003B730E" w:rsidRPr="003B730E" w:rsidRDefault="003B730E" w:rsidP="009734F7">
            <w:pPr>
              <w:jc w:val="both"/>
              <w:rPr>
                <w:sz w:val="26"/>
                <w:szCs w:val="26"/>
              </w:rPr>
            </w:pPr>
            <w:r w:rsidRPr="003B730E">
              <w:rPr>
                <w:sz w:val="26"/>
                <w:szCs w:val="26"/>
                <w:shd w:val="clear" w:color="auto" w:fill="FFFFFF"/>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15" w:anchor="A960NP" w:history="1">
              <w:r w:rsidRPr="003B730E">
                <w:rPr>
                  <w:rStyle w:val="a7"/>
                  <w:color w:val="auto"/>
                  <w:sz w:val="26"/>
                  <w:szCs w:val="26"/>
                  <w:u w:val="none"/>
                  <w:shd w:val="clear" w:color="auto" w:fill="FFFFFF"/>
                </w:rPr>
                <w:t>статьей 227.1 Налогового кодекса Российской Федерации</w:t>
              </w:r>
            </w:hyperlink>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2 989,65</w:t>
            </w:r>
          </w:p>
        </w:tc>
      </w:tr>
      <w:tr w:rsidR="003B730E" w:rsidRPr="00F753AA" w:rsidTr="007A163E">
        <w:trPr>
          <w:trHeight w:val="404"/>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182 1 01 02080 01 0000 110</w:t>
            </w:r>
          </w:p>
        </w:tc>
        <w:tc>
          <w:tcPr>
            <w:tcW w:w="2749" w:type="pct"/>
            <w:tcBorders>
              <w:left w:val="single" w:sz="4" w:space="0" w:color="000000"/>
              <w:bottom w:val="single" w:sz="4" w:space="0" w:color="000000"/>
            </w:tcBorders>
            <w:vAlign w:val="bottom"/>
          </w:tcPr>
          <w:p w:rsidR="003B730E" w:rsidRPr="003B730E" w:rsidRDefault="003B730E" w:rsidP="009734F7">
            <w:pPr>
              <w:jc w:val="both"/>
              <w:rPr>
                <w:sz w:val="26"/>
                <w:szCs w:val="26"/>
              </w:rPr>
            </w:pPr>
            <w:proofErr w:type="gramStart"/>
            <w:r w:rsidRPr="003B730E">
              <w:rPr>
                <w:sz w:val="26"/>
                <w:szCs w:val="26"/>
                <w:shd w:val="clear" w:color="auto" w:fill="FFFFFF"/>
              </w:rPr>
              <w:t>Налог на доходы физических лиц в части суммы налога, превышающей 650000 рублей, относящейся к части налоговой базы, превышающей 5000000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w:t>
            </w:r>
            <w:proofErr w:type="gramEnd"/>
            <w:r w:rsidRPr="003B730E">
              <w:rPr>
                <w:sz w:val="26"/>
                <w:szCs w:val="26"/>
                <w:shd w:val="clear" w:color="auto" w:fill="FFFFFF"/>
              </w:rPr>
              <w:t xml:space="preserve"> </w:t>
            </w:r>
            <w:proofErr w:type="gramStart"/>
            <w:r w:rsidRPr="003B730E">
              <w:rPr>
                <w:sz w:val="26"/>
                <w:szCs w:val="26"/>
                <w:shd w:val="clear" w:color="auto" w:fill="FFFFFF"/>
              </w:rPr>
              <w:t>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w:t>
            </w:r>
            <w:proofErr w:type="gramEnd"/>
            <w:r w:rsidRPr="003B730E">
              <w:rPr>
                <w:sz w:val="26"/>
                <w:szCs w:val="26"/>
                <w:shd w:val="clear" w:color="auto" w:fill="FFFFFF"/>
              </w:rPr>
              <w:t> </w:t>
            </w:r>
            <w:hyperlink r:id="rId16" w:anchor="8P00LS" w:history="1">
              <w:proofErr w:type="gramStart"/>
              <w:r w:rsidRPr="003B730E">
                <w:rPr>
                  <w:rStyle w:val="a7"/>
                  <w:color w:val="auto"/>
                  <w:sz w:val="26"/>
                  <w:szCs w:val="26"/>
                  <w:u w:val="none"/>
                  <w:shd w:val="clear" w:color="auto" w:fill="FFFFFF"/>
                </w:rPr>
                <w:t>статьи 50 Бюджетного кодекса Российской Федерации</w:t>
              </w:r>
            </w:hyperlink>
            <w:r w:rsidRPr="003B730E">
              <w:rPr>
                <w:sz w:val="26"/>
                <w:szCs w:val="26"/>
                <w:shd w:val="clear" w:color="auto" w:fill="FFFFFF"/>
              </w:rPr>
              <w:t>, налога на доходы физических лиц в части суммы налога, превышающей 312 тысяч рублей, относящейся к сумме налоговых баз, указанных в </w:t>
            </w:r>
            <w:hyperlink r:id="rId17" w:anchor="F4E0RU" w:history="1">
              <w:r w:rsidRPr="003B730E">
                <w:rPr>
                  <w:rStyle w:val="a7"/>
                  <w:color w:val="auto"/>
                  <w:sz w:val="26"/>
                  <w:szCs w:val="26"/>
                  <w:u w:val="none"/>
                  <w:shd w:val="clear" w:color="auto" w:fill="FFFFFF"/>
                </w:rPr>
                <w:t>пункте 6 статьи 210 Налогового кодекса Российской Федерации</w:t>
              </w:r>
            </w:hyperlink>
            <w:r w:rsidRPr="003B730E">
              <w:rPr>
                <w:sz w:val="26"/>
                <w:szCs w:val="26"/>
                <w:shd w:val="clear" w:color="auto" w:fill="FFFFFF"/>
              </w:rPr>
              <w:t xml:space="preserve">, превышающей 2,4 миллиона рублей (за исключением налога на доходы физических лиц в отношении доходов, указанных в абзацах </w:t>
            </w:r>
            <w:r w:rsidRPr="003B730E">
              <w:rPr>
                <w:sz w:val="26"/>
                <w:szCs w:val="26"/>
                <w:shd w:val="clear" w:color="auto" w:fill="FFFFFF"/>
              </w:rPr>
              <w:lastRenderedPageBreak/>
              <w:t>тридцать пятом и тридцать шестом </w:t>
            </w:r>
            <w:hyperlink r:id="rId18" w:anchor="8P00LS" w:history="1">
              <w:r w:rsidRPr="003B730E">
                <w:rPr>
                  <w:rStyle w:val="a7"/>
                  <w:color w:val="auto"/>
                  <w:sz w:val="26"/>
                  <w:szCs w:val="26"/>
                  <w:u w:val="none"/>
                  <w:shd w:val="clear" w:color="auto" w:fill="FFFFFF"/>
                </w:rPr>
                <w:t>статьи 50 Бюджетного кодекса</w:t>
              </w:r>
              <w:proofErr w:type="gramEnd"/>
              <w:r w:rsidRPr="003B730E">
                <w:rPr>
                  <w:rStyle w:val="a7"/>
                  <w:color w:val="auto"/>
                  <w:sz w:val="26"/>
                  <w:szCs w:val="26"/>
                  <w:u w:val="none"/>
                  <w:shd w:val="clear" w:color="auto" w:fill="FFFFFF"/>
                </w:rPr>
                <w:t xml:space="preserve"> </w:t>
              </w:r>
              <w:proofErr w:type="gramStart"/>
              <w:r w:rsidRPr="003B730E">
                <w:rPr>
                  <w:rStyle w:val="a7"/>
                  <w:color w:val="auto"/>
                  <w:sz w:val="26"/>
                  <w:szCs w:val="26"/>
                  <w:u w:val="none"/>
                  <w:shd w:val="clear" w:color="auto" w:fill="FFFFFF"/>
                </w:rPr>
                <w:t>Российской Федерации</w:t>
              </w:r>
            </w:hyperlink>
            <w:r w:rsidRPr="003B730E">
              <w:rPr>
                <w:sz w:val="26"/>
                <w:szCs w:val="26"/>
                <w:shd w:val="clear" w:color="auto" w:fill="FFFFFF"/>
              </w:rPr>
              <w:t>),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w:t>
            </w:r>
            <w:hyperlink r:id="rId19" w:anchor="A8U0NN" w:history="1">
              <w:r w:rsidRPr="003B730E">
                <w:rPr>
                  <w:rStyle w:val="a7"/>
                  <w:color w:val="auto"/>
                  <w:sz w:val="26"/>
                  <w:szCs w:val="26"/>
                  <w:u w:val="none"/>
                  <w:shd w:val="clear" w:color="auto" w:fill="FFFFFF"/>
                </w:rPr>
                <w:t>пункта 3 статьи 224 Налогового кодекса Российской Федерации</w:t>
              </w:r>
            </w:hyperlink>
            <w:r w:rsidRPr="003B730E">
              <w:rPr>
                <w:sz w:val="26"/>
                <w:szCs w:val="26"/>
                <w:shd w:val="clear" w:color="auto" w:fill="FFFFFF"/>
              </w:rPr>
              <w:t>,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p>
          <w:p w:rsidR="003B730E" w:rsidRPr="00F753AA" w:rsidRDefault="003B730E" w:rsidP="009734F7">
            <w:pPr>
              <w:snapToGrid w:val="0"/>
              <w:jc w:val="center"/>
              <w:outlineLvl w:val="0"/>
              <w:rPr>
                <w:sz w:val="26"/>
                <w:szCs w:val="26"/>
              </w:rPr>
            </w:pPr>
          </w:p>
          <w:p w:rsidR="003B730E" w:rsidRPr="00F753AA" w:rsidRDefault="003B730E" w:rsidP="009734F7">
            <w:pPr>
              <w:snapToGrid w:val="0"/>
              <w:jc w:val="center"/>
              <w:outlineLvl w:val="0"/>
              <w:rPr>
                <w:sz w:val="26"/>
                <w:szCs w:val="26"/>
              </w:rPr>
            </w:pPr>
          </w:p>
          <w:p w:rsidR="003B730E" w:rsidRPr="00F753AA" w:rsidRDefault="003B730E" w:rsidP="009734F7">
            <w:pPr>
              <w:snapToGrid w:val="0"/>
              <w:jc w:val="center"/>
              <w:outlineLvl w:val="0"/>
              <w:rPr>
                <w:sz w:val="26"/>
                <w:szCs w:val="26"/>
              </w:rPr>
            </w:pPr>
            <w:r w:rsidRPr="00F753AA">
              <w:rPr>
                <w:sz w:val="26"/>
                <w:szCs w:val="26"/>
              </w:rPr>
              <w:t>4 032,82</w:t>
            </w:r>
          </w:p>
        </w:tc>
      </w:tr>
      <w:tr w:rsidR="003B730E" w:rsidRPr="00F753AA" w:rsidTr="007A163E">
        <w:trPr>
          <w:trHeight w:val="404"/>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lastRenderedPageBreak/>
              <w:t>182 1 01 02130 01 0000 110</w:t>
            </w:r>
          </w:p>
        </w:tc>
        <w:tc>
          <w:tcPr>
            <w:tcW w:w="2749" w:type="pct"/>
            <w:tcBorders>
              <w:left w:val="single" w:sz="4" w:space="0" w:color="000000"/>
              <w:bottom w:val="single" w:sz="4" w:space="0" w:color="000000"/>
            </w:tcBorders>
            <w:vAlign w:val="bottom"/>
          </w:tcPr>
          <w:p w:rsidR="003B730E" w:rsidRPr="00F753AA" w:rsidRDefault="003B730E" w:rsidP="009734F7">
            <w:pPr>
              <w:jc w:val="both"/>
              <w:rPr>
                <w:sz w:val="26"/>
                <w:szCs w:val="26"/>
              </w:rPr>
            </w:pPr>
            <w:proofErr w:type="gramStart"/>
            <w:r w:rsidRPr="00F753AA">
              <w:rPr>
                <w:sz w:val="26"/>
                <w:szCs w:val="26"/>
                <w:shd w:val="clear" w:color="auto" w:fill="FFFFFF"/>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208,73</w:t>
            </w:r>
          </w:p>
        </w:tc>
      </w:tr>
      <w:tr w:rsidR="003B730E" w:rsidRPr="00F753AA" w:rsidTr="007A163E">
        <w:trPr>
          <w:trHeight w:val="404"/>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182 1 01 02140 01 0000 110</w:t>
            </w:r>
          </w:p>
        </w:tc>
        <w:tc>
          <w:tcPr>
            <w:tcW w:w="2749" w:type="pct"/>
            <w:tcBorders>
              <w:left w:val="single" w:sz="4" w:space="0" w:color="000000"/>
              <w:bottom w:val="single" w:sz="4" w:space="0" w:color="000000"/>
            </w:tcBorders>
            <w:vAlign w:val="bottom"/>
          </w:tcPr>
          <w:p w:rsidR="003B730E" w:rsidRPr="00F753AA" w:rsidRDefault="003B730E" w:rsidP="009734F7">
            <w:pPr>
              <w:jc w:val="both"/>
              <w:rPr>
                <w:sz w:val="26"/>
                <w:szCs w:val="26"/>
              </w:rPr>
            </w:pPr>
            <w:proofErr w:type="gramStart"/>
            <w:r w:rsidRPr="00F753AA">
              <w:rPr>
                <w:sz w:val="26"/>
                <w:szCs w:val="26"/>
                <w:shd w:val="clear" w:color="auto" w:fill="FFFFFF"/>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246,30</w:t>
            </w:r>
          </w:p>
        </w:tc>
      </w:tr>
      <w:tr w:rsidR="003B730E" w:rsidRPr="00F753AA" w:rsidTr="007A163E">
        <w:trPr>
          <w:trHeight w:val="404"/>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p>
          <w:p w:rsidR="003B730E" w:rsidRPr="00F753AA" w:rsidRDefault="003B730E" w:rsidP="009734F7">
            <w:pPr>
              <w:jc w:val="center"/>
              <w:rPr>
                <w:sz w:val="26"/>
                <w:szCs w:val="26"/>
              </w:rPr>
            </w:pPr>
          </w:p>
          <w:p w:rsidR="003B730E" w:rsidRPr="00F753AA" w:rsidRDefault="003B730E" w:rsidP="009734F7">
            <w:pPr>
              <w:jc w:val="center"/>
              <w:rPr>
                <w:sz w:val="26"/>
                <w:szCs w:val="26"/>
              </w:rPr>
            </w:pPr>
          </w:p>
          <w:p w:rsidR="003B730E" w:rsidRPr="00F753AA" w:rsidRDefault="003B730E" w:rsidP="009734F7">
            <w:pPr>
              <w:jc w:val="center"/>
              <w:rPr>
                <w:sz w:val="26"/>
                <w:szCs w:val="26"/>
              </w:rPr>
            </w:pPr>
          </w:p>
          <w:p w:rsidR="003B730E" w:rsidRPr="00F753AA" w:rsidRDefault="003B730E" w:rsidP="009734F7">
            <w:pPr>
              <w:jc w:val="center"/>
              <w:rPr>
                <w:sz w:val="26"/>
                <w:szCs w:val="26"/>
              </w:rPr>
            </w:pPr>
          </w:p>
          <w:p w:rsidR="003B730E" w:rsidRPr="00F753AA" w:rsidRDefault="003B730E" w:rsidP="009734F7">
            <w:pPr>
              <w:jc w:val="center"/>
              <w:rPr>
                <w:sz w:val="26"/>
                <w:szCs w:val="26"/>
              </w:rPr>
            </w:pPr>
          </w:p>
          <w:p w:rsidR="003B730E" w:rsidRPr="00F753AA" w:rsidRDefault="003B730E" w:rsidP="009734F7">
            <w:pPr>
              <w:jc w:val="center"/>
              <w:rPr>
                <w:sz w:val="26"/>
                <w:szCs w:val="26"/>
              </w:rPr>
            </w:pPr>
          </w:p>
          <w:p w:rsidR="003B730E" w:rsidRPr="00F753AA" w:rsidRDefault="003B730E" w:rsidP="009734F7">
            <w:pPr>
              <w:jc w:val="center"/>
              <w:rPr>
                <w:sz w:val="26"/>
                <w:szCs w:val="26"/>
              </w:rPr>
            </w:pPr>
            <w:r w:rsidRPr="00F753AA">
              <w:rPr>
                <w:sz w:val="26"/>
                <w:szCs w:val="26"/>
              </w:rPr>
              <w:t>182 1 01 02150 01 0000 110</w:t>
            </w:r>
          </w:p>
        </w:tc>
        <w:tc>
          <w:tcPr>
            <w:tcW w:w="2749" w:type="pct"/>
            <w:tcBorders>
              <w:left w:val="single" w:sz="4" w:space="0" w:color="000000"/>
              <w:bottom w:val="single" w:sz="4" w:space="0" w:color="000000"/>
            </w:tcBorders>
            <w:vAlign w:val="bottom"/>
          </w:tcPr>
          <w:p w:rsidR="003B730E" w:rsidRPr="003B730E" w:rsidRDefault="003B730E" w:rsidP="009734F7">
            <w:pPr>
              <w:jc w:val="both"/>
              <w:rPr>
                <w:sz w:val="26"/>
                <w:szCs w:val="26"/>
              </w:rPr>
            </w:pPr>
            <w:proofErr w:type="gramStart"/>
            <w:r w:rsidRPr="003B730E">
              <w:rPr>
                <w:sz w:val="26"/>
                <w:szCs w:val="26"/>
                <w:shd w:val="clear" w:color="auto" w:fill="FFFFFF"/>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w:t>
            </w:r>
            <w:hyperlink r:id="rId20" w:anchor="8P00LS" w:history="1">
              <w:r w:rsidRPr="003B730E">
                <w:rPr>
                  <w:rStyle w:val="a7"/>
                  <w:color w:val="auto"/>
                  <w:sz w:val="26"/>
                  <w:szCs w:val="26"/>
                  <w:u w:val="none"/>
                  <w:shd w:val="clear" w:color="auto" w:fill="FFFFFF"/>
                </w:rPr>
                <w:t>статьи 50 Бюджетного кодекса Российской Федерации</w:t>
              </w:r>
            </w:hyperlink>
            <w:r w:rsidRPr="003B730E">
              <w:rPr>
                <w:sz w:val="26"/>
                <w:szCs w:val="26"/>
                <w:shd w:val="clear" w:color="auto" w:fill="FFFFFF"/>
              </w:rPr>
              <w:t>, налога на доходы физических лиц в части суммы налога, превышающей</w:t>
            </w:r>
            <w:proofErr w:type="gramEnd"/>
            <w:r w:rsidRPr="003B730E">
              <w:rPr>
                <w:sz w:val="26"/>
                <w:szCs w:val="26"/>
                <w:shd w:val="clear" w:color="auto" w:fill="FFFFFF"/>
              </w:rPr>
              <w:t xml:space="preserve"> </w:t>
            </w:r>
            <w:proofErr w:type="gramStart"/>
            <w:r w:rsidRPr="003B730E">
              <w:rPr>
                <w:sz w:val="26"/>
                <w:szCs w:val="26"/>
                <w:shd w:val="clear" w:color="auto" w:fill="FFFFFF"/>
              </w:rPr>
              <w:t>312 тысяч рублей, относящейся к сумме налоговых баз, указанных в </w:t>
            </w:r>
            <w:hyperlink r:id="rId21" w:anchor="F4E0RU" w:history="1">
              <w:r w:rsidRPr="003B730E">
                <w:rPr>
                  <w:rStyle w:val="a7"/>
                  <w:color w:val="auto"/>
                  <w:sz w:val="26"/>
                  <w:szCs w:val="26"/>
                  <w:u w:val="none"/>
                  <w:shd w:val="clear" w:color="auto" w:fill="FFFFFF"/>
                </w:rPr>
                <w:t>пункте 6 статьи 210 Налогового кодекса Российской Федерации</w:t>
              </w:r>
            </w:hyperlink>
            <w:r w:rsidRPr="003B730E">
              <w:rPr>
                <w:sz w:val="26"/>
                <w:szCs w:val="26"/>
                <w:shd w:val="clear" w:color="auto" w:fill="FFFFFF"/>
              </w:rPr>
              <w:t>, превышающей 2,4 миллиона рублей (за исключением налога на доходы физических лиц в отношении доходов, указанных в абзацах тридцать пятом и тридцать шестом </w:t>
            </w:r>
            <w:hyperlink r:id="rId22" w:anchor="8P00LS" w:history="1">
              <w:r w:rsidRPr="003B730E">
                <w:rPr>
                  <w:rStyle w:val="a7"/>
                  <w:color w:val="auto"/>
                  <w:sz w:val="26"/>
                  <w:szCs w:val="26"/>
                  <w:u w:val="none"/>
                  <w:shd w:val="clear" w:color="auto" w:fill="FFFFFF"/>
                </w:rPr>
                <w:t>статьи 50 Бюджетного кодекса Российской Федерации</w:t>
              </w:r>
            </w:hyperlink>
            <w:r w:rsidRPr="003B730E">
              <w:rPr>
                <w:sz w:val="26"/>
                <w:szCs w:val="26"/>
                <w:shd w:val="clear" w:color="auto" w:fill="FFFFFF"/>
              </w:rPr>
              <w:t xml:space="preserve">), а </w:t>
            </w:r>
            <w:r w:rsidRPr="003B730E">
              <w:rPr>
                <w:sz w:val="26"/>
                <w:szCs w:val="26"/>
                <w:shd w:val="clear" w:color="auto" w:fill="FFFFFF"/>
              </w:rPr>
              <w:lastRenderedPageBreak/>
              <w:t>также налога на доходы физических лиц в отношении доходов физических лиц, не являющихся</w:t>
            </w:r>
            <w:proofErr w:type="gramEnd"/>
            <w:r w:rsidRPr="003B730E">
              <w:rPr>
                <w:sz w:val="26"/>
                <w:szCs w:val="26"/>
                <w:shd w:val="clear" w:color="auto" w:fill="FFFFFF"/>
              </w:rPr>
              <w:t xml:space="preserve"> налоговыми резидентами Российской Федерации, указанных в абзаце девятом </w:t>
            </w:r>
            <w:hyperlink r:id="rId23" w:anchor="A8U0NN" w:history="1">
              <w:r w:rsidRPr="003B730E">
                <w:rPr>
                  <w:rStyle w:val="a7"/>
                  <w:color w:val="auto"/>
                  <w:sz w:val="26"/>
                  <w:szCs w:val="26"/>
                  <w:u w:val="none"/>
                  <w:shd w:val="clear" w:color="auto" w:fill="FFFFFF"/>
                </w:rPr>
                <w:t>пункта 3 статьи 224 Налогового кодекса Российской Федерации</w:t>
              </w:r>
            </w:hyperlink>
            <w:r w:rsidRPr="003B730E">
              <w:rPr>
                <w:sz w:val="26"/>
                <w:szCs w:val="26"/>
                <w:shd w:val="clear" w:color="auto" w:fill="FFFFFF"/>
              </w:rPr>
              <w:t>, в части суммы налога, превышающей 312 тысяч рублей, относящейся к части налоговой базы, превышающей 2,4 миллиона рублей)</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lastRenderedPageBreak/>
              <w:t>4 547,64</w:t>
            </w:r>
          </w:p>
        </w:tc>
      </w:tr>
      <w:tr w:rsidR="003B730E" w:rsidRPr="00F753AA" w:rsidTr="007A163E">
        <w:trPr>
          <w:trHeight w:val="404"/>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lastRenderedPageBreak/>
              <w:t>182 1 01 02160 01 0000 110</w:t>
            </w:r>
          </w:p>
        </w:tc>
        <w:tc>
          <w:tcPr>
            <w:tcW w:w="2749" w:type="pct"/>
            <w:tcBorders>
              <w:left w:val="single" w:sz="4" w:space="0" w:color="000000"/>
              <w:bottom w:val="single" w:sz="4" w:space="0" w:color="000000"/>
            </w:tcBorders>
            <w:vAlign w:val="bottom"/>
          </w:tcPr>
          <w:p w:rsidR="003B730E" w:rsidRPr="003B730E" w:rsidRDefault="003B730E" w:rsidP="009734F7">
            <w:pPr>
              <w:jc w:val="both"/>
              <w:rPr>
                <w:sz w:val="26"/>
                <w:szCs w:val="26"/>
              </w:rPr>
            </w:pPr>
            <w:proofErr w:type="gramStart"/>
            <w:r w:rsidRPr="003B730E">
              <w:rPr>
                <w:sz w:val="26"/>
                <w:szCs w:val="26"/>
                <w:shd w:val="clear" w:color="auto" w:fill="FFFFFF"/>
              </w:rPr>
              <w:t>Налог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w:t>
            </w:r>
            <w:hyperlink r:id="rId24" w:anchor="8P00LS" w:history="1">
              <w:r w:rsidRPr="003B730E">
                <w:rPr>
                  <w:rStyle w:val="a7"/>
                  <w:color w:val="auto"/>
                  <w:sz w:val="26"/>
                  <w:szCs w:val="26"/>
                  <w:u w:val="none"/>
                  <w:shd w:val="clear" w:color="auto" w:fill="FFFFFF"/>
                </w:rPr>
                <w:t>статьи 50 Бюджетного кодекса Российской Федерации</w:t>
              </w:r>
            </w:hyperlink>
            <w:r w:rsidRPr="003B730E">
              <w:rPr>
                <w:sz w:val="26"/>
                <w:szCs w:val="26"/>
                <w:shd w:val="clear" w:color="auto" w:fill="FFFFFF"/>
              </w:rPr>
              <w:t>, налога на доходы физических лиц в части суммы налога, превышающей</w:t>
            </w:r>
            <w:proofErr w:type="gramEnd"/>
            <w:r w:rsidRPr="003B730E">
              <w:rPr>
                <w:sz w:val="26"/>
                <w:szCs w:val="26"/>
                <w:shd w:val="clear" w:color="auto" w:fill="FFFFFF"/>
              </w:rPr>
              <w:t xml:space="preserve"> </w:t>
            </w:r>
            <w:proofErr w:type="gramStart"/>
            <w:r w:rsidRPr="003B730E">
              <w:rPr>
                <w:sz w:val="26"/>
                <w:szCs w:val="26"/>
                <w:shd w:val="clear" w:color="auto" w:fill="FFFFFF"/>
              </w:rPr>
              <w:t>312 тысяч рублей, относящейся к сумме налоговых баз, указанных в </w:t>
            </w:r>
            <w:hyperlink r:id="rId25" w:anchor="F4E0RU" w:history="1">
              <w:r w:rsidRPr="003B730E">
                <w:rPr>
                  <w:rStyle w:val="a7"/>
                  <w:color w:val="auto"/>
                  <w:sz w:val="26"/>
                  <w:szCs w:val="26"/>
                  <w:u w:val="none"/>
                  <w:shd w:val="clear" w:color="auto" w:fill="FFFFFF"/>
                </w:rPr>
                <w:t>пункте 6 статьи 210 Налогового кодекса Российской Федерации</w:t>
              </w:r>
            </w:hyperlink>
            <w:r w:rsidRPr="003B730E">
              <w:rPr>
                <w:sz w:val="26"/>
                <w:szCs w:val="26"/>
                <w:shd w:val="clear" w:color="auto" w:fill="FFFFFF"/>
              </w:rPr>
              <w:t>, превышающей 2,4 миллиона рублей (за исключением налога на доходы физических лиц в отношении доходов, указанных в абзацах тридцать пятом и тридцать шестом </w:t>
            </w:r>
            <w:hyperlink r:id="rId26" w:anchor="8P00LS" w:history="1">
              <w:r w:rsidRPr="003B730E">
                <w:rPr>
                  <w:rStyle w:val="a7"/>
                  <w:color w:val="auto"/>
                  <w:sz w:val="26"/>
                  <w:szCs w:val="26"/>
                  <w:u w:val="none"/>
                  <w:shd w:val="clear" w:color="auto" w:fill="FFFFFF"/>
                </w:rPr>
                <w:t>статьи 50 Бюджетного кодекса Российской Федерации</w:t>
              </w:r>
            </w:hyperlink>
            <w:r w:rsidRPr="003B730E">
              <w:rPr>
                <w:sz w:val="26"/>
                <w:szCs w:val="26"/>
                <w:shd w:val="clear" w:color="auto" w:fill="FFFFFF"/>
              </w:rPr>
              <w:t>), а также налога на доходы физических лиц в отношении доходов физических лиц, не являющихся</w:t>
            </w:r>
            <w:proofErr w:type="gramEnd"/>
            <w:r w:rsidRPr="003B730E">
              <w:rPr>
                <w:sz w:val="26"/>
                <w:szCs w:val="26"/>
                <w:shd w:val="clear" w:color="auto" w:fill="FFFFFF"/>
              </w:rPr>
              <w:t xml:space="preserve"> налоговыми резидентами Российской Федерации, указанных в абзаце девятом </w:t>
            </w:r>
            <w:hyperlink r:id="rId27" w:anchor="A8U0NN" w:history="1">
              <w:r w:rsidRPr="003B730E">
                <w:rPr>
                  <w:rStyle w:val="a7"/>
                  <w:color w:val="auto"/>
                  <w:sz w:val="26"/>
                  <w:szCs w:val="26"/>
                  <w:u w:val="none"/>
                  <w:shd w:val="clear" w:color="auto" w:fill="FFFFFF"/>
                </w:rPr>
                <w:t>пункта 3 статьи 224 Налогового кодекса Российской Федерации</w:t>
              </w:r>
            </w:hyperlink>
            <w:r w:rsidRPr="003B730E">
              <w:rPr>
                <w:sz w:val="26"/>
                <w:szCs w:val="26"/>
                <w:shd w:val="clear" w:color="auto" w:fill="FFFFFF"/>
              </w:rPr>
              <w:t>, в части суммы налога, превышающей 312 тысяч рублей, относящейся к части налоговой базы, превышающей 2,4 миллиона рублей)</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5 338,01</w:t>
            </w:r>
          </w:p>
        </w:tc>
      </w:tr>
      <w:tr w:rsidR="003B730E" w:rsidRPr="00F753AA" w:rsidTr="007A163E">
        <w:trPr>
          <w:trHeight w:val="404"/>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p>
          <w:p w:rsidR="003B730E" w:rsidRPr="00F753AA" w:rsidRDefault="003B730E" w:rsidP="009734F7">
            <w:pPr>
              <w:jc w:val="center"/>
              <w:rPr>
                <w:sz w:val="26"/>
                <w:szCs w:val="26"/>
              </w:rPr>
            </w:pPr>
          </w:p>
          <w:p w:rsidR="003B730E" w:rsidRPr="00F753AA" w:rsidRDefault="003B730E" w:rsidP="009734F7">
            <w:pPr>
              <w:jc w:val="center"/>
              <w:rPr>
                <w:sz w:val="26"/>
                <w:szCs w:val="26"/>
              </w:rPr>
            </w:pPr>
          </w:p>
          <w:p w:rsidR="003B730E" w:rsidRPr="00F753AA" w:rsidRDefault="003B730E" w:rsidP="009734F7">
            <w:pPr>
              <w:jc w:val="center"/>
              <w:rPr>
                <w:sz w:val="26"/>
                <w:szCs w:val="26"/>
              </w:rPr>
            </w:pPr>
            <w:r w:rsidRPr="00F753AA">
              <w:rPr>
                <w:sz w:val="26"/>
                <w:szCs w:val="26"/>
              </w:rPr>
              <w:t>182 1 01 02170 01 0000 110</w:t>
            </w:r>
          </w:p>
        </w:tc>
        <w:tc>
          <w:tcPr>
            <w:tcW w:w="2749" w:type="pct"/>
            <w:tcBorders>
              <w:left w:val="single" w:sz="4" w:space="0" w:color="000000"/>
              <w:bottom w:val="single" w:sz="4" w:space="0" w:color="000000"/>
            </w:tcBorders>
            <w:vAlign w:val="bottom"/>
          </w:tcPr>
          <w:p w:rsidR="003B730E" w:rsidRPr="003B730E" w:rsidRDefault="003B730E" w:rsidP="009734F7">
            <w:pPr>
              <w:jc w:val="both"/>
              <w:rPr>
                <w:sz w:val="26"/>
                <w:szCs w:val="26"/>
              </w:rPr>
            </w:pPr>
            <w:proofErr w:type="gramStart"/>
            <w:r w:rsidRPr="003B730E">
              <w:rPr>
                <w:sz w:val="26"/>
                <w:szCs w:val="26"/>
                <w:shd w:val="clear" w:color="auto" w:fill="FFFFFF"/>
              </w:rPr>
              <w:t>Налог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w:t>
            </w:r>
            <w:hyperlink r:id="rId28" w:anchor="8P00LS" w:history="1">
              <w:r w:rsidRPr="003B730E">
                <w:rPr>
                  <w:rStyle w:val="a7"/>
                  <w:color w:val="auto"/>
                  <w:sz w:val="26"/>
                  <w:szCs w:val="26"/>
                  <w:u w:val="none"/>
                  <w:shd w:val="clear" w:color="auto" w:fill="FFFFFF"/>
                </w:rPr>
                <w:t>статьи 50 Бюджетного кодекса Российской Федерации</w:t>
              </w:r>
            </w:hyperlink>
            <w:r w:rsidRPr="003B730E">
              <w:rPr>
                <w:sz w:val="26"/>
                <w:szCs w:val="26"/>
                <w:shd w:val="clear" w:color="auto" w:fill="FFFFFF"/>
              </w:rPr>
              <w:t>, налога на доходы физических лиц в части суммы налога, превышающей 312 тысяч рублей, относящейся к сумме налоговых</w:t>
            </w:r>
            <w:proofErr w:type="gramEnd"/>
            <w:r w:rsidRPr="003B730E">
              <w:rPr>
                <w:sz w:val="26"/>
                <w:szCs w:val="26"/>
                <w:shd w:val="clear" w:color="auto" w:fill="FFFFFF"/>
              </w:rPr>
              <w:t xml:space="preserve"> </w:t>
            </w:r>
            <w:proofErr w:type="gramStart"/>
            <w:r w:rsidRPr="003B730E">
              <w:rPr>
                <w:sz w:val="26"/>
                <w:szCs w:val="26"/>
                <w:shd w:val="clear" w:color="auto" w:fill="FFFFFF"/>
              </w:rPr>
              <w:t>баз, указанных в </w:t>
            </w:r>
            <w:hyperlink r:id="rId29" w:anchor="F4E0RU" w:history="1">
              <w:r w:rsidRPr="003B730E">
                <w:rPr>
                  <w:rStyle w:val="a7"/>
                  <w:color w:val="auto"/>
                  <w:sz w:val="26"/>
                  <w:szCs w:val="26"/>
                  <w:u w:val="none"/>
                  <w:shd w:val="clear" w:color="auto" w:fill="FFFFFF"/>
                </w:rPr>
                <w:t>пункте 6 статьи 210 Налогового кодекса Российской Федерации</w:t>
              </w:r>
            </w:hyperlink>
            <w:r w:rsidRPr="003B730E">
              <w:rPr>
                <w:sz w:val="26"/>
                <w:szCs w:val="26"/>
                <w:shd w:val="clear" w:color="auto" w:fill="FFFFFF"/>
              </w:rPr>
              <w:t xml:space="preserve">, превышающей 2,4 миллиона рублей </w:t>
            </w:r>
            <w:r w:rsidRPr="003B730E">
              <w:rPr>
                <w:sz w:val="26"/>
                <w:szCs w:val="26"/>
                <w:shd w:val="clear" w:color="auto" w:fill="FFFFFF"/>
              </w:rPr>
              <w:lastRenderedPageBreak/>
              <w:t>(за исключением налога на доходы физических лиц в отношении доходов, указанных в абзацах тридцать пятом и тридцать шестом </w:t>
            </w:r>
            <w:hyperlink r:id="rId30" w:anchor="8P00LS" w:history="1">
              <w:r w:rsidRPr="003B730E">
                <w:rPr>
                  <w:rStyle w:val="a7"/>
                  <w:color w:val="auto"/>
                  <w:sz w:val="26"/>
                  <w:szCs w:val="26"/>
                  <w:u w:val="none"/>
                  <w:shd w:val="clear" w:color="auto" w:fill="FFFFFF"/>
                </w:rPr>
                <w:t>статьи 50 Бюджетного кодекса Российской Федерации</w:t>
              </w:r>
            </w:hyperlink>
            <w:r w:rsidRPr="003B730E">
              <w:rPr>
                <w:sz w:val="26"/>
                <w:szCs w:val="26"/>
                <w:shd w:val="clear" w:color="auto" w:fill="FFFFFF"/>
              </w:rPr>
              <w:t>),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w:t>
            </w:r>
            <w:proofErr w:type="gramEnd"/>
            <w:r w:rsidRPr="003B730E">
              <w:rPr>
                <w:sz w:val="26"/>
                <w:szCs w:val="26"/>
                <w:shd w:val="clear" w:color="auto" w:fill="FFFFFF"/>
              </w:rPr>
              <w:t xml:space="preserve"> </w:t>
            </w:r>
            <w:proofErr w:type="gramStart"/>
            <w:r w:rsidRPr="003B730E">
              <w:rPr>
                <w:sz w:val="26"/>
                <w:szCs w:val="26"/>
                <w:shd w:val="clear" w:color="auto" w:fill="FFFFFF"/>
              </w:rPr>
              <w:t>девятом </w:t>
            </w:r>
            <w:hyperlink r:id="rId31" w:anchor="A8U0NN" w:history="1">
              <w:r w:rsidRPr="003B730E">
                <w:rPr>
                  <w:rStyle w:val="a7"/>
                  <w:color w:val="auto"/>
                  <w:sz w:val="26"/>
                  <w:szCs w:val="26"/>
                  <w:u w:val="none"/>
                  <w:shd w:val="clear" w:color="auto" w:fill="FFFFFF"/>
                </w:rPr>
                <w:t>пункта 3 статьи 224 Налогового кодекса Российской Федерации</w:t>
              </w:r>
            </w:hyperlink>
            <w:r w:rsidRPr="003B730E">
              <w:rPr>
                <w:sz w:val="26"/>
                <w:szCs w:val="26"/>
                <w:shd w:val="clear" w:color="auto" w:fill="FFFFFF"/>
              </w:rPr>
              <w:t>, в части суммы налога, превышающей 312 тысяч рублей, относящейся к части налоговой базы, превышающей 2,4 миллиона рублей)</w:t>
            </w:r>
            <w:proofErr w:type="gramEnd"/>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lastRenderedPageBreak/>
              <w:t>690,85</w:t>
            </w:r>
          </w:p>
        </w:tc>
      </w:tr>
      <w:tr w:rsidR="003B730E" w:rsidRPr="00F753AA" w:rsidTr="007A163E">
        <w:trPr>
          <w:trHeight w:val="404"/>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lastRenderedPageBreak/>
              <w:t>182 1 01 02180 01 0000 110</w:t>
            </w:r>
          </w:p>
        </w:tc>
        <w:tc>
          <w:tcPr>
            <w:tcW w:w="2749" w:type="pct"/>
            <w:tcBorders>
              <w:left w:val="single" w:sz="4" w:space="0" w:color="000000"/>
              <w:bottom w:val="single" w:sz="4" w:space="0" w:color="000000"/>
            </w:tcBorders>
            <w:vAlign w:val="bottom"/>
          </w:tcPr>
          <w:p w:rsidR="003B730E" w:rsidRPr="003B730E" w:rsidRDefault="003B730E" w:rsidP="009734F7">
            <w:pPr>
              <w:jc w:val="both"/>
              <w:rPr>
                <w:sz w:val="26"/>
                <w:szCs w:val="26"/>
              </w:rPr>
            </w:pPr>
            <w:proofErr w:type="gramStart"/>
            <w:r w:rsidRPr="003B730E">
              <w:rPr>
                <w:sz w:val="26"/>
                <w:szCs w:val="26"/>
                <w:shd w:val="clear" w:color="auto" w:fill="FFFFFF"/>
              </w:rPr>
              <w:t>Налог на доходы физических лиц в части суммы налога, превышающей 312 тысяч рублей, относящейся к сумме налоговых баз, указанных в </w:t>
            </w:r>
            <w:hyperlink r:id="rId32" w:anchor="F4E0RU" w:history="1">
              <w:r w:rsidRPr="003B730E">
                <w:rPr>
                  <w:rStyle w:val="a7"/>
                  <w:color w:val="auto"/>
                  <w:sz w:val="26"/>
                  <w:szCs w:val="26"/>
                  <w:u w:val="none"/>
                  <w:shd w:val="clear" w:color="auto" w:fill="FFFFFF"/>
                </w:rPr>
                <w:t>пункте 6 статьи 210 Налогового кодекса Российской Федерации</w:t>
              </w:r>
            </w:hyperlink>
            <w:r w:rsidRPr="003B730E">
              <w:rPr>
                <w:sz w:val="26"/>
                <w:szCs w:val="26"/>
                <w:shd w:val="clear" w:color="auto" w:fill="FFFFFF"/>
              </w:rPr>
              <w:t>, превышающей 2,4 миллиона рублей (за исключением налога на доходы физических лиц в отношении доходов, указанных в абзацах тридцать пятом и тридцать шестом </w:t>
            </w:r>
            <w:hyperlink r:id="rId33" w:anchor="8P00LS" w:history="1">
              <w:r w:rsidRPr="003B730E">
                <w:rPr>
                  <w:rStyle w:val="a7"/>
                  <w:color w:val="auto"/>
                  <w:sz w:val="26"/>
                  <w:szCs w:val="26"/>
                  <w:u w:val="none"/>
                  <w:shd w:val="clear" w:color="auto" w:fill="FFFFFF"/>
                </w:rPr>
                <w:t>статьи 50 Бюджетного кодекса Российской Федерации</w:t>
              </w:r>
            </w:hyperlink>
            <w:r w:rsidRPr="003B730E">
              <w:rPr>
                <w:sz w:val="26"/>
                <w:szCs w:val="26"/>
                <w:shd w:val="clear" w:color="auto" w:fill="FFFFFF"/>
              </w:rPr>
              <w:t>, а также налога на</w:t>
            </w:r>
            <w:proofErr w:type="gramEnd"/>
            <w:r w:rsidRPr="003B730E">
              <w:rPr>
                <w:sz w:val="26"/>
                <w:szCs w:val="26"/>
                <w:shd w:val="clear" w:color="auto" w:fill="FFFFFF"/>
              </w:rPr>
              <w:t xml:space="preserve">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9,85</w:t>
            </w:r>
          </w:p>
        </w:tc>
      </w:tr>
      <w:tr w:rsidR="003B730E" w:rsidRPr="00F753AA" w:rsidTr="007A163E">
        <w:trPr>
          <w:trHeight w:val="404"/>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182 1 01 02200 01 0000 110</w:t>
            </w:r>
          </w:p>
        </w:tc>
        <w:tc>
          <w:tcPr>
            <w:tcW w:w="2749" w:type="pct"/>
            <w:tcBorders>
              <w:left w:val="single" w:sz="4" w:space="0" w:color="000000"/>
              <w:bottom w:val="single" w:sz="4" w:space="0" w:color="000000"/>
            </w:tcBorders>
            <w:vAlign w:val="bottom"/>
          </w:tcPr>
          <w:p w:rsidR="003B730E" w:rsidRPr="003B730E" w:rsidRDefault="003B730E" w:rsidP="009734F7">
            <w:pPr>
              <w:jc w:val="both"/>
              <w:rPr>
                <w:sz w:val="26"/>
                <w:szCs w:val="26"/>
              </w:rPr>
            </w:pPr>
            <w:r w:rsidRPr="003B730E">
              <w:rPr>
                <w:sz w:val="26"/>
                <w:szCs w:val="26"/>
                <w:shd w:val="clear" w:color="auto" w:fill="FFFFFF"/>
              </w:rPr>
              <w:t>Налог на доходы физических лиц в части суммы налога, относящейся к сумме налоговых баз, указанных в </w:t>
            </w:r>
            <w:hyperlink r:id="rId34" w:anchor="F840S1" w:history="1">
              <w:r w:rsidRPr="003B730E">
                <w:rPr>
                  <w:rStyle w:val="a7"/>
                  <w:color w:val="auto"/>
                  <w:sz w:val="26"/>
                  <w:szCs w:val="26"/>
                  <w:u w:val="none"/>
                  <w:shd w:val="clear" w:color="auto" w:fill="FFFFFF"/>
                </w:rPr>
                <w:t>пункте 6_1 статьи 210 Налогового кодекса Российской Федерации</w:t>
              </w:r>
            </w:hyperlink>
            <w:r w:rsidRPr="003B730E">
              <w:rPr>
                <w:sz w:val="26"/>
                <w:szCs w:val="26"/>
                <w:shd w:val="clear" w:color="auto" w:fill="FFFFFF"/>
              </w:rPr>
              <w:t>, не превышающей 5 миллионов рублей, за налоговые периоды после 1 января 2025 года</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990,60</w:t>
            </w:r>
          </w:p>
        </w:tc>
      </w:tr>
      <w:tr w:rsidR="003B730E" w:rsidRPr="00F753AA" w:rsidTr="007A163E">
        <w:trPr>
          <w:trHeight w:val="404"/>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182 1 01 02210 01 0000 110</w:t>
            </w:r>
          </w:p>
        </w:tc>
        <w:tc>
          <w:tcPr>
            <w:tcW w:w="2749" w:type="pct"/>
            <w:tcBorders>
              <w:left w:val="single" w:sz="4" w:space="0" w:color="000000"/>
              <w:bottom w:val="single" w:sz="4" w:space="0" w:color="000000"/>
            </w:tcBorders>
            <w:vAlign w:val="bottom"/>
          </w:tcPr>
          <w:p w:rsidR="003B730E" w:rsidRPr="003B730E" w:rsidRDefault="003B730E" w:rsidP="009734F7">
            <w:pPr>
              <w:jc w:val="both"/>
              <w:rPr>
                <w:sz w:val="26"/>
                <w:szCs w:val="26"/>
              </w:rPr>
            </w:pPr>
            <w:r w:rsidRPr="003B730E">
              <w:rPr>
                <w:sz w:val="26"/>
                <w:szCs w:val="26"/>
                <w:shd w:val="clear" w:color="auto" w:fill="FFFFFF"/>
              </w:rPr>
              <w:t>Налог на доходы физических лиц в части суммы налога, относящейся к налоговой базе, указанной в </w:t>
            </w:r>
            <w:hyperlink r:id="rId35" w:anchor="FAM0SA" w:history="1">
              <w:r w:rsidRPr="003B730E">
                <w:rPr>
                  <w:rStyle w:val="a7"/>
                  <w:color w:val="auto"/>
                  <w:sz w:val="26"/>
                  <w:szCs w:val="26"/>
                  <w:u w:val="none"/>
                  <w:shd w:val="clear" w:color="auto" w:fill="FFFFFF"/>
                </w:rPr>
                <w:t>пункте 6_2 статьи 210 Налогового кодекса Российской Федерации</w:t>
              </w:r>
            </w:hyperlink>
            <w:r w:rsidRPr="003B730E">
              <w:rPr>
                <w:sz w:val="26"/>
                <w:szCs w:val="26"/>
                <w:shd w:val="clear" w:color="auto" w:fill="FFFFFF"/>
              </w:rPr>
              <w:t>, не превышающей 5 миллионов рублей</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84 506,33</w:t>
            </w:r>
          </w:p>
        </w:tc>
      </w:tr>
      <w:tr w:rsidR="003B730E" w:rsidRPr="00F753AA" w:rsidTr="007A163E">
        <w:trPr>
          <w:trHeight w:val="404"/>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182 1 01 02230 01 0000 110</w:t>
            </w:r>
          </w:p>
        </w:tc>
        <w:tc>
          <w:tcPr>
            <w:tcW w:w="2749" w:type="pct"/>
            <w:tcBorders>
              <w:left w:val="single" w:sz="4" w:space="0" w:color="000000"/>
              <w:bottom w:val="single" w:sz="4" w:space="0" w:color="000000"/>
            </w:tcBorders>
            <w:vAlign w:val="bottom"/>
          </w:tcPr>
          <w:p w:rsidR="003B730E" w:rsidRPr="003B730E" w:rsidRDefault="003B730E" w:rsidP="009734F7">
            <w:pPr>
              <w:jc w:val="both"/>
              <w:rPr>
                <w:sz w:val="26"/>
                <w:szCs w:val="26"/>
              </w:rPr>
            </w:pPr>
            <w:r w:rsidRPr="003B730E">
              <w:rPr>
                <w:sz w:val="26"/>
                <w:szCs w:val="26"/>
                <w:shd w:val="clear" w:color="auto" w:fill="FFFFFF"/>
              </w:rPr>
              <w:t>Налог на доходы физических лиц в части суммы налога, превышающей 650 тысяч рублей, относящейся к налоговой базе, указанной в </w:t>
            </w:r>
            <w:hyperlink r:id="rId36" w:anchor="FAM0SA" w:history="1">
              <w:r w:rsidRPr="003B730E">
                <w:rPr>
                  <w:rStyle w:val="a7"/>
                  <w:color w:val="auto"/>
                  <w:sz w:val="26"/>
                  <w:szCs w:val="26"/>
                  <w:u w:val="none"/>
                  <w:shd w:val="clear" w:color="auto" w:fill="FFFFFF"/>
                </w:rPr>
                <w:t>пункте 6_2 статьи 210 Налогового кодекса Российской Федерации</w:t>
              </w:r>
            </w:hyperlink>
            <w:r w:rsidRPr="003B730E">
              <w:rPr>
                <w:sz w:val="26"/>
                <w:szCs w:val="26"/>
                <w:shd w:val="clear" w:color="auto" w:fill="FFFFFF"/>
              </w:rPr>
              <w:t>, превышающей 5 миллионов рублей</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56,99</w:t>
            </w:r>
          </w:p>
        </w:tc>
      </w:tr>
      <w:tr w:rsidR="003B730E" w:rsidRPr="00F753AA" w:rsidTr="007A163E">
        <w:trPr>
          <w:trHeight w:val="25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182 1 03 02231 01 0000 110</w:t>
            </w:r>
          </w:p>
        </w:tc>
        <w:tc>
          <w:tcPr>
            <w:tcW w:w="2749" w:type="pct"/>
            <w:tcBorders>
              <w:left w:val="single" w:sz="4" w:space="0" w:color="000000"/>
              <w:bottom w:val="single" w:sz="4" w:space="0" w:color="000000"/>
            </w:tcBorders>
            <w:vAlign w:val="bottom"/>
          </w:tcPr>
          <w:p w:rsidR="003B730E" w:rsidRPr="00F753AA" w:rsidRDefault="003B730E" w:rsidP="009734F7">
            <w:pPr>
              <w:jc w:val="both"/>
              <w:rPr>
                <w:sz w:val="26"/>
                <w:szCs w:val="26"/>
              </w:rPr>
            </w:pPr>
            <w:r w:rsidRPr="00F753AA">
              <w:rPr>
                <w:sz w:val="26"/>
                <w:szCs w:val="26"/>
                <w:shd w:val="clear" w:color="auto" w:fill="FFFFFF"/>
              </w:rPr>
              <w:t xml:space="preserve">Доходы от уплаты акцизов на дизельное топливо, подлежащие распределению между бюджетами субъектов Российской Федерации и местными </w:t>
            </w:r>
            <w:r w:rsidRPr="00F753AA">
              <w:rPr>
                <w:sz w:val="26"/>
                <w:szCs w:val="26"/>
                <w:shd w:val="clear" w:color="auto" w:fill="FFFFFF"/>
              </w:rPr>
              <w:lastRenderedPageBreak/>
              <w:t>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lastRenderedPageBreak/>
              <w:t>18 607,36</w:t>
            </w:r>
          </w:p>
        </w:tc>
      </w:tr>
      <w:tr w:rsidR="003B730E" w:rsidRPr="00F753AA" w:rsidTr="007A163E">
        <w:trPr>
          <w:trHeight w:val="25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lastRenderedPageBreak/>
              <w:t>182 1 03 02241 01 0000 110</w:t>
            </w:r>
          </w:p>
        </w:tc>
        <w:tc>
          <w:tcPr>
            <w:tcW w:w="2749" w:type="pct"/>
            <w:tcBorders>
              <w:left w:val="single" w:sz="4" w:space="0" w:color="000000"/>
              <w:bottom w:val="single" w:sz="4" w:space="0" w:color="000000"/>
            </w:tcBorders>
            <w:vAlign w:val="bottom"/>
          </w:tcPr>
          <w:p w:rsidR="003B730E" w:rsidRPr="00F753AA" w:rsidRDefault="003B730E" w:rsidP="009734F7">
            <w:pPr>
              <w:jc w:val="both"/>
              <w:rPr>
                <w:sz w:val="26"/>
                <w:szCs w:val="26"/>
              </w:rPr>
            </w:pPr>
            <w:r w:rsidRPr="00F753AA">
              <w:rPr>
                <w:sz w:val="26"/>
                <w:szCs w:val="26"/>
                <w:shd w:val="clear" w:color="auto" w:fill="FFFFFF"/>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108,88</w:t>
            </w:r>
          </w:p>
        </w:tc>
      </w:tr>
      <w:tr w:rsidR="003B730E" w:rsidRPr="00F753AA" w:rsidTr="007A163E">
        <w:trPr>
          <w:trHeight w:val="25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182 1 03 02251 01 0000 110</w:t>
            </w:r>
          </w:p>
        </w:tc>
        <w:tc>
          <w:tcPr>
            <w:tcW w:w="2749" w:type="pct"/>
            <w:tcBorders>
              <w:left w:val="single" w:sz="4" w:space="0" w:color="000000"/>
              <w:bottom w:val="single" w:sz="4" w:space="0" w:color="000000"/>
            </w:tcBorders>
            <w:vAlign w:val="bottom"/>
          </w:tcPr>
          <w:p w:rsidR="003B730E" w:rsidRPr="00F753AA" w:rsidRDefault="003B730E" w:rsidP="009734F7">
            <w:pPr>
              <w:jc w:val="both"/>
              <w:rPr>
                <w:sz w:val="26"/>
                <w:szCs w:val="26"/>
              </w:rPr>
            </w:pPr>
            <w:r w:rsidRPr="00F753AA">
              <w:rPr>
                <w:sz w:val="26"/>
                <w:szCs w:val="26"/>
                <w:shd w:val="clear" w:color="auto" w:fill="FFFFFF"/>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19 825,01</w:t>
            </w:r>
          </w:p>
        </w:tc>
      </w:tr>
      <w:tr w:rsidR="003B730E" w:rsidRPr="00F753AA" w:rsidTr="007A163E">
        <w:trPr>
          <w:trHeight w:val="25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182 1 03 02261 01 0000 110</w:t>
            </w:r>
          </w:p>
        </w:tc>
        <w:tc>
          <w:tcPr>
            <w:tcW w:w="2749" w:type="pct"/>
            <w:tcBorders>
              <w:left w:val="single" w:sz="4" w:space="0" w:color="000000"/>
              <w:bottom w:val="single" w:sz="4" w:space="0" w:color="000000"/>
            </w:tcBorders>
            <w:vAlign w:val="bottom"/>
          </w:tcPr>
          <w:p w:rsidR="003B730E" w:rsidRPr="00F753AA" w:rsidRDefault="003B730E" w:rsidP="009734F7">
            <w:pPr>
              <w:jc w:val="both"/>
              <w:rPr>
                <w:sz w:val="26"/>
                <w:szCs w:val="26"/>
              </w:rPr>
            </w:pPr>
            <w:r w:rsidRPr="00F753AA">
              <w:rPr>
                <w:sz w:val="26"/>
                <w:szCs w:val="26"/>
                <w:shd w:val="clear" w:color="auto" w:fill="FFFFFF"/>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-1 860,49</w:t>
            </w:r>
          </w:p>
        </w:tc>
      </w:tr>
      <w:tr w:rsidR="003B730E" w:rsidRPr="00F753AA" w:rsidTr="007A163E">
        <w:trPr>
          <w:trHeight w:val="974"/>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182 1 05 01011 01 0000 110</w:t>
            </w:r>
          </w:p>
        </w:tc>
        <w:tc>
          <w:tcPr>
            <w:tcW w:w="2749" w:type="pct"/>
            <w:tcBorders>
              <w:left w:val="single" w:sz="4" w:space="0" w:color="000000"/>
              <w:bottom w:val="single" w:sz="4" w:space="0" w:color="000000"/>
            </w:tcBorders>
            <w:vAlign w:val="bottom"/>
          </w:tcPr>
          <w:p w:rsidR="003B730E" w:rsidRPr="00F753AA" w:rsidRDefault="003B730E" w:rsidP="009734F7">
            <w:pPr>
              <w:jc w:val="both"/>
              <w:rPr>
                <w:sz w:val="26"/>
                <w:szCs w:val="26"/>
              </w:rPr>
            </w:pPr>
            <w:r w:rsidRPr="00F753AA">
              <w:rPr>
                <w:sz w:val="26"/>
                <w:szCs w:val="26"/>
              </w:rPr>
              <w:t xml:space="preserve">Налог, взимаемый с налогоплательщиков, выбравших в качестве объекта налогообложения доходы </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24 615,59</w:t>
            </w:r>
          </w:p>
        </w:tc>
      </w:tr>
      <w:tr w:rsidR="003B730E" w:rsidRPr="00F753AA" w:rsidTr="007A163E">
        <w:trPr>
          <w:trHeight w:val="974"/>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182 1 05 01012 01 0000 110</w:t>
            </w:r>
          </w:p>
        </w:tc>
        <w:tc>
          <w:tcPr>
            <w:tcW w:w="2749" w:type="pct"/>
            <w:tcBorders>
              <w:left w:val="single" w:sz="4" w:space="0" w:color="000000"/>
              <w:bottom w:val="single" w:sz="4" w:space="0" w:color="000000"/>
            </w:tcBorders>
            <w:vAlign w:val="bottom"/>
          </w:tcPr>
          <w:p w:rsidR="003B730E" w:rsidRPr="00F753AA" w:rsidRDefault="003B730E" w:rsidP="009734F7">
            <w:pPr>
              <w:jc w:val="both"/>
              <w:rPr>
                <w:sz w:val="26"/>
                <w:szCs w:val="26"/>
              </w:rPr>
            </w:pPr>
            <w:r w:rsidRPr="00F753AA">
              <w:rPr>
                <w:sz w:val="26"/>
                <w:szCs w:val="26"/>
                <w:shd w:val="clear" w:color="auto" w:fill="FFFFFF"/>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-0,96</w:t>
            </w:r>
          </w:p>
        </w:tc>
      </w:tr>
      <w:tr w:rsidR="003B730E" w:rsidRPr="00F753AA" w:rsidTr="007A163E">
        <w:trPr>
          <w:trHeight w:val="25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182 1 05 01021 01 0000 110</w:t>
            </w:r>
          </w:p>
        </w:tc>
        <w:tc>
          <w:tcPr>
            <w:tcW w:w="2749" w:type="pct"/>
            <w:tcBorders>
              <w:left w:val="single" w:sz="4" w:space="0" w:color="000000"/>
              <w:bottom w:val="single" w:sz="4" w:space="0" w:color="000000"/>
            </w:tcBorders>
            <w:vAlign w:val="bottom"/>
          </w:tcPr>
          <w:p w:rsidR="003B730E" w:rsidRPr="00F753AA" w:rsidRDefault="003B730E" w:rsidP="009734F7">
            <w:pPr>
              <w:jc w:val="both"/>
              <w:rPr>
                <w:sz w:val="26"/>
                <w:szCs w:val="26"/>
              </w:rPr>
            </w:pPr>
            <w:r w:rsidRPr="00F753AA">
              <w:rPr>
                <w:sz w:val="26"/>
                <w:szCs w:val="26"/>
              </w:rPr>
              <w:t xml:space="preserve">Налог, взимаемый с налогоплательщиков, выбравших в качестве объекта налогообложения доходы, уменьшенные на величину расходов (в </w:t>
            </w:r>
            <w:r w:rsidRPr="00F753AA">
              <w:rPr>
                <w:sz w:val="26"/>
                <w:szCs w:val="26"/>
              </w:rPr>
              <w:lastRenderedPageBreak/>
              <w:t xml:space="preserve">том числе минимальный налог, зачисляемый в бюджеты субъектов Российской Федерации) </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lastRenderedPageBreak/>
              <w:t>11 559,74</w:t>
            </w:r>
          </w:p>
        </w:tc>
      </w:tr>
      <w:tr w:rsidR="003B730E" w:rsidRPr="00F753AA" w:rsidTr="007A163E">
        <w:trPr>
          <w:trHeight w:val="25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lastRenderedPageBreak/>
              <w:t>182 1 05 02010 02 0000 110</w:t>
            </w:r>
          </w:p>
        </w:tc>
        <w:tc>
          <w:tcPr>
            <w:tcW w:w="2749" w:type="pct"/>
            <w:tcBorders>
              <w:left w:val="single" w:sz="4" w:space="0" w:color="000000"/>
              <w:bottom w:val="single" w:sz="4" w:space="0" w:color="000000"/>
            </w:tcBorders>
            <w:vAlign w:val="bottom"/>
          </w:tcPr>
          <w:p w:rsidR="003B730E" w:rsidRPr="00F753AA" w:rsidRDefault="003B730E" w:rsidP="009734F7">
            <w:pPr>
              <w:jc w:val="both"/>
              <w:rPr>
                <w:sz w:val="26"/>
                <w:szCs w:val="26"/>
              </w:rPr>
            </w:pPr>
            <w:r w:rsidRPr="00F753AA">
              <w:rPr>
                <w:sz w:val="26"/>
                <w:szCs w:val="26"/>
                <w:shd w:val="clear" w:color="auto" w:fill="FFFFFF"/>
              </w:rPr>
              <w:t>Единый налог на вмененный доход для отдельных видов деятельности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9,71</w:t>
            </w:r>
          </w:p>
        </w:tc>
      </w:tr>
      <w:tr w:rsidR="003B730E" w:rsidRPr="00F753AA" w:rsidTr="007A163E">
        <w:trPr>
          <w:trHeight w:val="450"/>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182 1 05 04020 02 0000 110</w:t>
            </w:r>
          </w:p>
        </w:tc>
        <w:tc>
          <w:tcPr>
            <w:tcW w:w="2749" w:type="pct"/>
            <w:tcBorders>
              <w:left w:val="single" w:sz="4" w:space="0" w:color="000000"/>
              <w:bottom w:val="single" w:sz="4" w:space="0" w:color="000000"/>
            </w:tcBorders>
            <w:vAlign w:val="bottom"/>
          </w:tcPr>
          <w:p w:rsidR="003B730E" w:rsidRPr="00F753AA" w:rsidRDefault="003B730E" w:rsidP="009734F7">
            <w:pPr>
              <w:jc w:val="both"/>
              <w:rPr>
                <w:sz w:val="26"/>
                <w:szCs w:val="26"/>
              </w:rPr>
            </w:pPr>
            <w:r w:rsidRPr="00F753AA">
              <w:rPr>
                <w:sz w:val="26"/>
                <w:szCs w:val="26"/>
              </w:rPr>
              <w:t xml:space="preserve">Налог, взимаемый в связи с применением патентной системы налогообложения, зачисляемый в бюджеты муниципальных районов </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4 977,12</w:t>
            </w:r>
          </w:p>
        </w:tc>
      </w:tr>
      <w:tr w:rsidR="003B730E" w:rsidRPr="00F753AA" w:rsidTr="007A163E">
        <w:trPr>
          <w:trHeight w:val="25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182 1 07 01020 01 0000 110</w:t>
            </w:r>
          </w:p>
        </w:tc>
        <w:tc>
          <w:tcPr>
            <w:tcW w:w="2749" w:type="pct"/>
            <w:tcBorders>
              <w:left w:val="single" w:sz="4" w:space="0" w:color="000000"/>
              <w:bottom w:val="single" w:sz="4" w:space="0" w:color="000000"/>
            </w:tcBorders>
            <w:vAlign w:val="bottom"/>
          </w:tcPr>
          <w:p w:rsidR="003B730E" w:rsidRPr="00F753AA" w:rsidRDefault="003B730E" w:rsidP="009734F7">
            <w:pPr>
              <w:jc w:val="both"/>
              <w:rPr>
                <w:sz w:val="26"/>
                <w:szCs w:val="26"/>
              </w:rPr>
            </w:pPr>
            <w:r w:rsidRPr="00F753AA">
              <w:rPr>
                <w:sz w:val="26"/>
                <w:szCs w:val="26"/>
              </w:rPr>
              <w:t xml:space="preserve">Налог на добычу общераспространенных полезных ископаемых </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18 261,68</w:t>
            </w:r>
          </w:p>
        </w:tc>
      </w:tr>
      <w:tr w:rsidR="003B730E" w:rsidRPr="00F753AA" w:rsidTr="007A163E">
        <w:trPr>
          <w:trHeight w:val="25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182 1 07 01080 01 0000 110</w:t>
            </w:r>
          </w:p>
        </w:tc>
        <w:tc>
          <w:tcPr>
            <w:tcW w:w="2749" w:type="pct"/>
            <w:tcBorders>
              <w:left w:val="single" w:sz="4" w:space="0" w:color="000000"/>
              <w:bottom w:val="single" w:sz="4" w:space="0" w:color="000000"/>
            </w:tcBorders>
            <w:vAlign w:val="bottom"/>
          </w:tcPr>
          <w:p w:rsidR="003B730E" w:rsidRPr="00F753AA" w:rsidRDefault="003B730E" w:rsidP="009734F7">
            <w:pPr>
              <w:jc w:val="both"/>
              <w:rPr>
                <w:sz w:val="26"/>
                <w:szCs w:val="26"/>
              </w:rPr>
            </w:pPr>
            <w:r w:rsidRPr="00F753AA">
              <w:rPr>
                <w:sz w:val="26"/>
                <w:szCs w:val="26"/>
                <w:lang w:eastAsia="ru-RU"/>
              </w:rPr>
              <w:t xml:space="preserve">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w:t>
            </w:r>
            <w:proofErr w:type="spellStart"/>
            <w:r w:rsidRPr="00F753AA">
              <w:rPr>
                <w:sz w:val="26"/>
                <w:szCs w:val="26"/>
                <w:lang w:eastAsia="ru-RU"/>
              </w:rPr>
              <w:t>апатит-штаффелитовых</w:t>
            </w:r>
            <w:proofErr w:type="spellEnd"/>
            <w:r w:rsidRPr="00F753AA">
              <w:rPr>
                <w:sz w:val="26"/>
                <w:szCs w:val="26"/>
                <w:lang w:eastAsia="ru-RU"/>
              </w:rPr>
              <w:t xml:space="preserve"> руд, апатит-магнетитовых, маложелезистых апатитовых руд, апатитовых и фосфоритовых руд)</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1 067,08</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182 1 08 03010 01 0000 110</w:t>
            </w:r>
          </w:p>
        </w:tc>
        <w:tc>
          <w:tcPr>
            <w:tcW w:w="2749" w:type="pct"/>
            <w:tcBorders>
              <w:left w:val="single" w:sz="4" w:space="0" w:color="000000"/>
              <w:bottom w:val="single" w:sz="4" w:space="0" w:color="000000"/>
            </w:tcBorders>
            <w:vAlign w:val="bottom"/>
          </w:tcPr>
          <w:p w:rsidR="003B730E" w:rsidRPr="00F753AA" w:rsidRDefault="003B730E" w:rsidP="009734F7">
            <w:pPr>
              <w:jc w:val="both"/>
              <w:rPr>
                <w:sz w:val="26"/>
                <w:szCs w:val="26"/>
              </w:rPr>
            </w:pPr>
            <w:r w:rsidRPr="00F753AA">
              <w:rPr>
                <w:sz w:val="26"/>
                <w:szCs w:val="26"/>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21 653,87</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 xml:space="preserve">662 1 08 07150 01 0000 110 </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Государственная пошлина за выдачу разрешения на установку рекламной конструкции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5,00</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662 1 11 05013 05 0000 120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proofErr w:type="gramStart"/>
            <w:r w:rsidRPr="00F753AA">
              <w:rPr>
                <w:sz w:val="26"/>
                <w:szCs w:val="26"/>
                <w:shd w:val="clear" w:color="auto" w:fill="FFFFFF"/>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6 809,34</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662 1 11 05013 13 0000 120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1 032,69</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667 1 11 05013 13 0000 120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1 423,96</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662 1 11 05025 05 0000 120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proofErr w:type="gramStart"/>
            <w:r w:rsidRPr="00F753AA">
              <w:rPr>
                <w:sz w:val="26"/>
                <w:szCs w:val="26"/>
                <w:shd w:val="clear" w:color="auto" w:fill="FFFFFF"/>
              </w:rPr>
              <w:t xml:space="preserve">Доходы, получаемые в виде арендной платы, а также средства от продажи права на заключение договоров аренды за земли, находящиеся в </w:t>
            </w:r>
            <w:r w:rsidRPr="00F753AA">
              <w:rPr>
                <w:sz w:val="26"/>
                <w:szCs w:val="26"/>
                <w:shd w:val="clear" w:color="auto" w:fill="FFFFFF"/>
              </w:rPr>
              <w:lastRenderedPageBreak/>
              <w:t>собственности муниципальных районов (за исключением земельных участков муниципальных бюджетных и автономных учреждений)</w:t>
            </w:r>
            <w:proofErr w:type="gramEnd"/>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lastRenderedPageBreak/>
              <w:t xml:space="preserve">52,49 </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lastRenderedPageBreak/>
              <w:t>662 1 11 05035 05 0000 120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64,37</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662 1 11 05075 05 0000 120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Доходы от сдачи в аренду имущества, составляющего казну муниципальных районов (за исключением земельных участков)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6 536,20</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662 1 11 07015 05 0000 120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600,00</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p>
          <w:p w:rsidR="003B730E" w:rsidRPr="00F753AA" w:rsidRDefault="003B730E" w:rsidP="009734F7">
            <w:pPr>
              <w:jc w:val="center"/>
              <w:rPr>
                <w:sz w:val="26"/>
                <w:szCs w:val="26"/>
              </w:rPr>
            </w:pPr>
            <w:r w:rsidRPr="00F753AA">
              <w:rPr>
                <w:sz w:val="26"/>
                <w:szCs w:val="26"/>
              </w:rPr>
              <w:t>662 1 11 09045 05 0000 120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722,55</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048 1 12 01010 01 0000 120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shd w:val="clear" w:color="auto" w:fill="FFFFFF"/>
              </w:rPr>
            </w:pPr>
            <w:r w:rsidRPr="00F753AA">
              <w:rPr>
                <w:sz w:val="26"/>
                <w:szCs w:val="26"/>
                <w:shd w:val="clear" w:color="auto" w:fill="FFFFFF"/>
              </w:rPr>
              <w:t>Плата за выбросы загрязняющих веществ в атмосферный воздух стационарными объектами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215,61</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048 1 12 01030 01 0000 120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shd w:val="clear" w:color="auto" w:fill="FFFFFF"/>
              </w:rPr>
            </w:pPr>
            <w:r w:rsidRPr="00F753AA">
              <w:rPr>
                <w:sz w:val="26"/>
                <w:szCs w:val="26"/>
                <w:shd w:val="clear" w:color="auto" w:fill="FFFFFF"/>
              </w:rPr>
              <w:t>Плата за сбросы загрязняющих веществ в водные объекты</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248,63</w:t>
            </w:r>
          </w:p>
        </w:tc>
      </w:tr>
      <w:tr w:rsidR="003B730E" w:rsidRPr="00F753AA" w:rsidTr="007A163E">
        <w:trPr>
          <w:trHeight w:val="27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048 1 12 01041 01 0000 120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shd w:val="clear" w:color="auto" w:fill="FFFFFF"/>
              </w:rPr>
            </w:pPr>
            <w:r w:rsidRPr="00F753AA">
              <w:rPr>
                <w:sz w:val="26"/>
                <w:szCs w:val="26"/>
                <w:shd w:val="clear" w:color="auto" w:fill="FFFFFF"/>
              </w:rPr>
              <w:t>Плата за размещение отходов производства</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77,37</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652 1 13 01995 05 0000 130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доходы от оказания платных услуг (работ) получателями средств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lang w:val="en-US"/>
              </w:rPr>
            </w:pPr>
            <w:r w:rsidRPr="00F753AA">
              <w:rPr>
                <w:sz w:val="26"/>
                <w:szCs w:val="26"/>
              </w:rPr>
              <w:t>13,8</w:t>
            </w:r>
            <w:r w:rsidRPr="00F753AA">
              <w:rPr>
                <w:sz w:val="26"/>
                <w:szCs w:val="26"/>
                <w:lang w:val="en-US"/>
              </w:rPr>
              <w:t>0</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654 1 13 01995 05 0000 130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доходы от оказания платных услуг (работ) получателями средств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0,4</w:t>
            </w:r>
            <w:r w:rsidRPr="00F753AA">
              <w:rPr>
                <w:sz w:val="26"/>
                <w:szCs w:val="26"/>
                <w:lang w:val="en-US"/>
              </w:rPr>
              <w:t>0</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655 1 13 01995 05 0000 130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доходы от оказания платных услуг (работ) получателями средств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131,57</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656 1 13 01995 05 0000 130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доходы от оказания платных услуг (работ) получателями средств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26 518,40</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662 1 13 02065 05 0000 130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Доходы, поступающие в порядке возмещения расходов, понесенных в связи с эксплуатацией имущества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219,82</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652 1 13 02995 05 0000 130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доходы от компенсации затрат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110,72</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lastRenderedPageBreak/>
              <w:t>654 1 13 02995 05 0000 130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доходы от компенсации затрат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100 231,41</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655 1 13 02995 05 0000 130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доходы от компенсации затрат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21,16</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656 1 13 02995 05 0000 130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доходы от компенсации затрат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1 387,27</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658 1 13 02995 05 0000 130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доходы от компенсации затрат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7,19</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662 1 13 02995 05 0000 130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доходы от компенсации затрат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887,63</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665 1 13 02995 05 0000 130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доходы от компенсации затрат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0,89</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 xml:space="preserve">656 1 14 02052 05 0000 440 </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100,70</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662 1 14 02053 05 0000 410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3 844,29</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662 1 14 06013 05 0000 430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1 897,42</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667 1 14 06013 13 0000 430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1 863,74</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012 1 16 01053 01 0000 140</w:t>
            </w:r>
          </w:p>
        </w:tc>
        <w:tc>
          <w:tcPr>
            <w:tcW w:w="2749" w:type="pct"/>
            <w:tcBorders>
              <w:left w:val="single" w:sz="4" w:space="0" w:color="000000"/>
              <w:bottom w:val="single" w:sz="4" w:space="0" w:color="000000"/>
            </w:tcBorders>
            <w:vAlign w:val="bottom"/>
          </w:tcPr>
          <w:p w:rsidR="003B730E" w:rsidRPr="003B730E" w:rsidRDefault="003B730E" w:rsidP="009734F7">
            <w:pPr>
              <w:suppressAutoHyphens w:val="0"/>
              <w:jc w:val="both"/>
              <w:rPr>
                <w:sz w:val="26"/>
                <w:szCs w:val="26"/>
              </w:rPr>
            </w:pPr>
            <w:r w:rsidRPr="003B730E">
              <w:rPr>
                <w:sz w:val="26"/>
                <w:szCs w:val="26"/>
                <w:shd w:val="clear" w:color="auto" w:fill="FFFFFF"/>
              </w:rPr>
              <w:t>Административные штрафы, установленные </w:t>
            </w:r>
            <w:hyperlink r:id="rId37" w:anchor="8PG0M0" w:history="1">
              <w:r w:rsidRPr="003B730E">
                <w:rPr>
                  <w:rStyle w:val="a7"/>
                  <w:color w:val="auto"/>
                  <w:sz w:val="26"/>
                  <w:szCs w:val="26"/>
                  <w:u w:val="none"/>
                  <w:shd w:val="clear" w:color="auto" w:fill="FFFFFF"/>
                </w:rPr>
                <w:t>главой 5</w:t>
              </w:r>
            </w:hyperlink>
            <w:r w:rsidRPr="003B730E">
              <w:rPr>
                <w:sz w:val="26"/>
                <w:szCs w:val="26"/>
                <w:shd w:val="clear" w:color="auto" w:fill="FFFFFF"/>
              </w:rPr>
              <w:t> </w:t>
            </w:r>
            <w:hyperlink r:id="rId38"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15,19</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024 1 16 01053 01 0000 140</w:t>
            </w:r>
          </w:p>
        </w:tc>
        <w:tc>
          <w:tcPr>
            <w:tcW w:w="2749" w:type="pct"/>
            <w:tcBorders>
              <w:left w:val="single" w:sz="4" w:space="0" w:color="000000"/>
              <w:bottom w:val="single" w:sz="4" w:space="0" w:color="000000"/>
            </w:tcBorders>
            <w:vAlign w:val="bottom"/>
          </w:tcPr>
          <w:p w:rsidR="003B730E" w:rsidRPr="003B730E" w:rsidRDefault="003B730E" w:rsidP="009734F7">
            <w:pPr>
              <w:suppressAutoHyphens w:val="0"/>
              <w:jc w:val="both"/>
              <w:rPr>
                <w:b/>
                <w:sz w:val="26"/>
                <w:szCs w:val="26"/>
              </w:rPr>
            </w:pPr>
            <w:r w:rsidRPr="003B730E">
              <w:rPr>
                <w:sz w:val="26"/>
                <w:szCs w:val="26"/>
                <w:shd w:val="clear" w:color="auto" w:fill="FFFFFF"/>
              </w:rPr>
              <w:t>Административные штрафы, установленные </w:t>
            </w:r>
            <w:hyperlink r:id="rId39" w:anchor="8PG0M0" w:history="1">
              <w:r w:rsidRPr="003B730E">
                <w:rPr>
                  <w:rStyle w:val="a7"/>
                  <w:color w:val="auto"/>
                  <w:sz w:val="26"/>
                  <w:szCs w:val="26"/>
                  <w:u w:val="none"/>
                  <w:shd w:val="clear" w:color="auto" w:fill="FFFFFF"/>
                </w:rPr>
                <w:t>главой 5</w:t>
              </w:r>
            </w:hyperlink>
            <w:r w:rsidRPr="003B730E">
              <w:rPr>
                <w:sz w:val="26"/>
                <w:szCs w:val="26"/>
                <w:shd w:val="clear" w:color="auto" w:fill="FFFFFF"/>
              </w:rPr>
              <w:t> </w:t>
            </w:r>
            <w:hyperlink r:id="rId40"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xml:space="preserve">, за административные </w:t>
            </w:r>
            <w:r w:rsidRPr="003B730E">
              <w:rPr>
                <w:sz w:val="26"/>
                <w:szCs w:val="26"/>
                <w:shd w:val="clear" w:color="auto" w:fill="FFFFFF"/>
              </w:rPr>
              <w:lastRenderedPageBreak/>
              <w:t>правонарушения, посягающие на права граждан, налагаемые мировыми судьями, комиссиями по делам несовершеннолетних и защите их прав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lastRenderedPageBreak/>
              <w:t>9,64</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lastRenderedPageBreak/>
              <w:t>012 1 16 01063 01 0000 140</w:t>
            </w:r>
          </w:p>
        </w:tc>
        <w:tc>
          <w:tcPr>
            <w:tcW w:w="2749" w:type="pct"/>
            <w:tcBorders>
              <w:left w:val="single" w:sz="4" w:space="0" w:color="000000"/>
              <w:bottom w:val="single" w:sz="4" w:space="0" w:color="000000"/>
            </w:tcBorders>
            <w:vAlign w:val="bottom"/>
          </w:tcPr>
          <w:p w:rsidR="003B730E" w:rsidRPr="003B730E" w:rsidRDefault="003B730E" w:rsidP="009734F7">
            <w:pPr>
              <w:suppressAutoHyphens w:val="0"/>
              <w:jc w:val="both"/>
              <w:rPr>
                <w:sz w:val="26"/>
                <w:szCs w:val="26"/>
              </w:rPr>
            </w:pPr>
            <w:r w:rsidRPr="003B730E">
              <w:rPr>
                <w:sz w:val="26"/>
                <w:szCs w:val="26"/>
                <w:shd w:val="clear" w:color="auto" w:fill="FFFFFF"/>
              </w:rPr>
              <w:t>Административные штрафы, установленные </w:t>
            </w:r>
            <w:hyperlink r:id="rId41" w:anchor="8Q40M2" w:history="1">
              <w:r w:rsidRPr="003B730E">
                <w:rPr>
                  <w:rStyle w:val="a7"/>
                  <w:color w:val="auto"/>
                  <w:sz w:val="26"/>
                  <w:szCs w:val="26"/>
                  <w:u w:val="none"/>
                  <w:shd w:val="clear" w:color="auto" w:fill="FFFFFF"/>
                </w:rPr>
                <w:t>главой 6</w:t>
              </w:r>
            </w:hyperlink>
            <w:r w:rsidRPr="003B730E">
              <w:rPr>
                <w:sz w:val="26"/>
                <w:szCs w:val="26"/>
                <w:shd w:val="clear" w:color="auto" w:fill="FFFFFF"/>
              </w:rPr>
              <w:t> </w:t>
            </w:r>
            <w:hyperlink r:id="rId42"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12,68</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024 1 16 01063 01 0000 140</w:t>
            </w:r>
          </w:p>
        </w:tc>
        <w:tc>
          <w:tcPr>
            <w:tcW w:w="2749" w:type="pct"/>
            <w:tcBorders>
              <w:left w:val="single" w:sz="4" w:space="0" w:color="000000"/>
              <w:bottom w:val="single" w:sz="4" w:space="0" w:color="000000"/>
            </w:tcBorders>
            <w:vAlign w:val="bottom"/>
          </w:tcPr>
          <w:p w:rsidR="003B730E" w:rsidRPr="003B730E" w:rsidRDefault="003B730E" w:rsidP="009734F7">
            <w:pPr>
              <w:suppressAutoHyphens w:val="0"/>
              <w:jc w:val="both"/>
              <w:rPr>
                <w:sz w:val="26"/>
                <w:szCs w:val="26"/>
              </w:rPr>
            </w:pPr>
            <w:r w:rsidRPr="003B730E">
              <w:rPr>
                <w:sz w:val="26"/>
                <w:szCs w:val="26"/>
                <w:shd w:val="clear" w:color="auto" w:fill="FFFFFF"/>
              </w:rPr>
              <w:t>Административные штрафы, установленные </w:t>
            </w:r>
            <w:hyperlink r:id="rId43" w:anchor="8Q40M2" w:history="1">
              <w:r w:rsidRPr="003B730E">
                <w:rPr>
                  <w:rStyle w:val="a7"/>
                  <w:color w:val="auto"/>
                  <w:sz w:val="26"/>
                  <w:szCs w:val="26"/>
                  <w:u w:val="none"/>
                  <w:shd w:val="clear" w:color="auto" w:fill="FFFFFF"/>
                </w:rPr>
                <w:t>главой 6</w:t>
              </w:r>
            </w:hyperlink>
            <w:r w:rsidRPr="003B730E">
              <w:rPr>
                <w:sz w:val="26"/>
                <w:szCs w:val="26"/>
                <w:shd w:val="clear" w:color="auto" w:fill="FFFFFF"/>
              </w:rPr>
              <w:t> </w:t>
            </w:r>
            <w:hyperlink r:id="rId44"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95,88</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012 1 16 01073 01 0000 140</w:t>
            </w:r>
          </w:p>
        </w:tc>
        <w:tc>
          <w:tcPr>
            <w:tcW w:w="2749" w:type="pct"/>
            <w:tcBorders>
              <w:left w:val="single" w:sz="4" w:space="0" w:color="000000"/>
              <w:bottom w:val="single" w:sz="4" w:space="0" w:color="000000"/>
            </w:tcBorders>
            <w:vAlign w:val="bottom"/>
          </w:tcPr>
          <w:p w:rsidR="003B730E" w:rsidRPr="003B730E" w:rsidRDefault="003B730E" w:rsidP="009734F7">
            <w:pPr>
              <w:suppressAutoHyphens w:val="0"/>
              <w:jc w:val="both"/>
              <w:rPr>
                <w:sz w:val="26"/>
                <w:szCs w:val="26"/>
              </w:rPr>
            </w:pPr>
            <w:r w:rsidRPr="003B730E">
              <w:rPr>
                <w:sz w:val="26"/>
                <w:szCs w:val="26"/>
                <w:shd w:val="clear" w:color="auto" w:fill="FFFFFF"/>
              </w:rPr>
              <w:t>Административные штрафы, установленные </w:t>
            </w:r>
            <w:hyperlink r:id="rId45" w:anchor="8QE0M6" w:history="1">
              <w:r w:rsidRPr="003B730E">
                <w:rPr>
                  <w:rStyle w:val="a7"/>
                  <w:color w:val="auto"/>
                  <w:sz w:val="26"/>
                  <w:szCs w:val="26"/>
                  <w:u w:val="none"/>
                  <w:shd w:val="clear" w:color="auto" w:fill="FFFFFF"/>
                </w:rPr>
                <w:t>главой 7</w:t>
              </w:r>
            </w:hyperlink>
            <w:r w:rsidRPr="003B730E">
              <w:rPr>
                <w:sz w:val="26"/>
                <w:szCs w:val="26"/>
                <w:shd w:val="clear" w:color="auto" w:fill="FFFFFF"/>
              </w:rPr>
              <w:t> </w:t>
            </w:r>
            <w:hyperlink r:id="rId46"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2,50</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024 1 16 01073 01 0000 140</w:t>
            </w:r>
          </w:p>
        </w:tc>
        <w:tc>
          <w:tcPr>
            <w:tcW w:w="2749" w:type="pct"/>
            <w:tcBorders>
              <w:left w:val="single" w:sz="4" w:space="0" w:color="000000"/>
              <w:bottom w:val="single" w:sz="4" w:space="0" w:color="000000"/>
            </w:tcBorders>
            <w:vAlign w:val="bottom"/>
          </w:tcPr>
          <w:p w:rsidR="003B730E" w:rsidRPr="003B730E" w:rsidRDefault="003B730E" w:rsidP="009734F7">
            <w:pPr>
              <w:suppressAutoHyphens w:val="0"/>
              <w:jc w:val="both"/>
              <w:rPr>
                <w:sz w:val="26"/>
                <w:szCs w:val="26"/>
              </w:rPr>
            </w:pPr>
            <w:r w:rsidRPr="003B730E">
              <w:rPr>
                <w:sz w:val="26"/>
                <w:szCs w:val="26"/>
                <w:shd w:val="clear" w:color="auto" w:fill="FFFFFF"/>
              </w:rPr>
              <w:t>Административные штрафы, установленные </w:t>
            </w:r>
            <w:hyperlink r:id="rId47" w:anchor="8QE0M6" w:history="1">
              <w:r w:rsidRPr="003B730E">
                <w:rPr>
                  <w:rStyle w:val="a7"/>
                  <w:color w:val="auto"/>
                  <w:sz w:val="26"/>
                  <w:szCs w:val="26"/>
                  <w:u w:val="none"/>
                  <w:shd w:val="clear" w:color="auto" w:fill="FFFFFF"/>
                </w:rPr>
                <w:t>главой 7</w:t>
              </w:r>
            </w:hyperlink>
            <w:r w:rsidRPr="003B730E">
              <w:rPr>
                <w:sz w:val="26"/>
                <w:szCs w:val="26"/>
                <w:shd w:val="clear" w:color="auto" w:fill="FFFFFF"/>
              </w:rPr>
              <w:t> </w:t>
            </w:r>
            <w:hyperlink r:id="rId48"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94,68</w:t>
            </w:r>
          </w:p>
        </w:tc>
      </w:tr>
      <w:tr w:rsidR="003B730E" w:rsidRPr="00F753AA" w:rsidTr="007A163E">
        <w:trPr>
          <w:trHeight w:val="276"/>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654 1 16 07010 05 0000 140</w:t>
            </w:r>
          </w:p>
        </w:tc>
        <w:tc>
          <w:tcPr>
            <w:tcW w:w="2749" w:type="pct"/>
            <w:tcBorders>
              <w:left w:val="single" w:sz="4" w:space="0" w:color="000000"/>
              <w:bottom w:val="single" w:sz="4" w:space="0" w:color="000000"/>
            </w:tcBorders>
            <w:vAlign w:val="bottom"/>
          </w:tcPr>
          <w:tbl>
            <w:tblPr>
              <w:tblW w:w="4853" w:type="dxa"/>
              <w:shd w:val="clear" w:color="auto" w:fill="FFFFFF"/>
              <w:tblCellMar>
                <w:left w:w="0" w:type="dxa"/>
                <w:right w:w="0" w:type="dxa"/>
              </w:tblCellMar>
              <w:tblLook w:val="04A0"/>
            </w:tblPr>
            <w:tblGrid>
              <w:gridCol w:w="4833"/>
              <w:gridCol w:w="20"/>
            </w:tblGrid>
            <w:tr w:rsidR="003B730E" w:rsidRPr="00F753AA" w:rsidTr="007A163E">
              <w:tc>
                <w:tcPr>
                  <w:tcW w:w="4979" w:type="pct"/>
                  <w:tcBorders>
                    <w:top w:val="nil"/>
                    <w:left w:val="nil"/>
                    <w:bottom w:val="nil"/>
                    <w:right w:val="nil"/>
                  </w:tcBorders>
                  <w:tcMar>
                    <w:top w:w="0" w:type="dxa"/>
                    <w:left w:w="0" w:type="dxa"/>
                    <w:bottom w:w="0" w:type="dxa"/>
                    <w:right w:w="0" w:type="dxa"/>
                  </w:tcMar>
                  <w:hideMark/>
                </w:tcPr>
                <w:p w:rsidR="003B730E" w:rsidRPr="00F753AA" w:rsidRDefault="003B730E" w:rsidP="00EA6A10">
                  <w:pPr>
                    <w:suppressAutoHyphens w:val="0"/>
                    <w:jc w:val="both"/>
                    <w:textAlignment w:val="baseline"/>
                    <w:rPr>
                      <w:sz w:val="26"/>
                      <w:szCs w:val="26"/>
                      <w:lang w:eastAsia="ru-RU"/>
                    </w:rPr>
                  </w:pPr>
                  <w:proofErr w:type="gramStart"/>
                  <w:r w:rsidRPr="00F753AA">
                    <w:rPr>
                      <w:sz w:val="26"/>
                      <w:szCs w:val="26"/>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c>
                <w:tcPr>
                  <w:tcW w:w="21" w:type="pct"/>
                  <w:tcBorders>
                    <w:top w:val="nil"/>
                    <w:left w:val="nil"/>
                    <w:bottom w:val="nil"/>
                    <w:right w:val="nil"/>
                  </w:tcBorders>
                  <w:tcMar>
                    <w:top w:w="0" w:type="dxa"/>
                    <w:left w:w="0" w:type="dxa"/>
                    <w:bottom w:w="0" w:type="dxa"/>
                    <w:right w:w="0" w:type="dxa"/>
                  </w:tcMar>
                  <w:hideMark/>
                </w:tcPr>
                <w:p w:rsidR="003B730E" w:rsidRPr="00F753AA" w:rsidRDefault="003B730E" w:rsidP="009734F7">
                  <w:pPr>
                    <w:suppressAutoHyphens w:val="0"/>
                    <w:rPr>
                      <w:sz w:val="26"/>
                      <w:szCs w:val="26"/>
                      <w:lang w:eastAsia="ru-RU"/>
                    </w:rPr>
                  </w:pPr>
                </w:p>
              </w:tc>
            </w:tr>
          </w:tbl>
          <w:p w:rsidR="003B730E" w:rsidRPr="00F753AA" w:rsidRDefault="003B730E" w:rsidP="009734F7">
            <w:pPr>
              <w:suppressAutoHyphens w:val="0"/>
              <w:jc w:val="both"/>
              <w:rPr>
                <w:sz w:val="26"/>
                <w:szCs w:val="26"/>
              </w:rPr>
            </w:pP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38 350,66</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656 1 16 07010 05 0000 140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proofErr w:type="gramStart"/>
            <w:r w:rsidRPr="00F753AA">
              <w:rPr>
                <w:sz w:val="26"/>
                <w:szCs w:val="26"/>
                <w:shd w:val="clear" w:color="auto" w:fill="FFFFFF"/>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w:t>
            </w:r>
            <w:r w:rsidRPr="00F753AA">
              <w:rPr>
                <w:sz w:val="26"/>
                <w:szCs w:val="26"/>
                <w:shd w:val="clear" w:color="auto" w:fill="FFFFFF"/>
              </w:rPr>
              <w:lastRenderedPageBreak/>
              <w:t>заключенным муниципальным органом, казенным учреждением муниципального района</w:t>
            </w:r>
            <w:proofErr w:type="gramEnd"/>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lastRenderedPageBreak/>
              <w:t>223,05</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lastRenderedPageBreak/>
              <w:t>662 1 16 07090 05 0000 140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239,84</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012 1 16 01113 01 0000 140</w:t>
            </w:r>
          </w:p>
        </w:tc>
        <w:tc>
          <w:tcPr>
            <w:tcW w:w="2749" w:type="pct"/>
            <w:tcBorders>
              <w:left w:val="single" w:sz="4" w:space="0" w:color="000000"/>
              <w:bottom w:val="single" w:sz="4" w:space="0" w:color="000000"/>
            </w:tcBorders>
            <w:vAlign w:val="bottom"/>
          </w:tcPr>
          <w:p w:rsidR="003B730E" w:rsidRPr="003B730E" w:rsidRDefault="003B730E" w:rsidP="009734F7">
            <w:pPr>
              <w:suppressAutoHyphens w:val="0"/>
              <w:jc w:val="both"/>
              <w:rPr>
                <w:sz w:val="26"/>
                <w:szCs w:val="26"/>
              </w:rPr>
            </w:pPr>
            <w:r w:rsidRPr="003B730E">
              <w:rPr>
                <w:sz w:val="26"/>
                <w:szCs w:val="26"/>
                <w:shd w:val="clear" w:color="auto" w:fill="FFFFFF"/>
              </w:rPr>
              <w:t>Административные штрафы, установленные </w:t>
            </w:r>
            <w:hyperlink r:id="rId49" w:anchor="A700N6" w:history="1">
              <w:r w:rsidRPr="003B730E">
                <w:rPr>
                  <w:rStyle w:val="a7"/>
                  <w:color w:val="auto"/>
                  <w:sz w:val="26"/>
                  <w:szCs w:val="26"/>
                  <w:u w:val="none"/>
                  <w:shd w:val="clear" w:color="auto" w:fill="FFFFFF"/>
                </w:rPr>
                <w:t>главой 11</w:t>
              </w:r>
            </w:hyperlink>
            <w:r w:rsidRPr="003B730E">
              <w:rPr>
                <w:sz w:val="26"/>
                <w:szCs w:val="26"/>
                <w:shd w:val="clear" w:color="auto" w:fill="FFFFFF"/>
              </w:rPr>
              <w:t> </w:t>
            </w:r>
            <w:hyperlink r:id="rId50"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3,97</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024 1 16 01133 01 0000 140</w:t>
            </w:r>
          </w:p>
        </w:tc>
        <w:tc>
          <w:tcPr>
            <w:tcW w:w="2749" w:type="pct"/>
            <w:tcBorders>
              <w:left w:val="single" w:sz="4" w:space="0" w:color="000000"/>
              <w:bottom w:val="single" w:sz="4" w:space="0" w:color="000000"/>
            </w:tcBorders>
            <w:vAlign w:val="bottom"/>
          </w:tcPr>
          <w:p w:rsidR="003B730E" w:rsidRPr="003B730E" w:rsidRDefault="003B730E" w:rsidP="009734F7">
            <w:pPr>
              <w:suppressAutoHyphens w:val="0"/>
              <w:jc w:val="both"/>
              <w:rPr>
                <w:sz w:val="26"/>
                <w:szCs w:val="26"/>
              </w:rPr>
            </w:pPr>
            <w:r w:rsidRPr="003B730E">
              <w:rPr>
                <w:sz w:val="26"/>
                <w:szCs w:val="26"/>
                <w:shd w:val="clear" w:color="auto" w:fill="FFFFFF"/>
              </w:rPr>
              <w:t>Административные штрафы, установленные </w:t>
            </w:r>
            <w:hyperlink r:id="rId51" w:anchor="A9C0NL" w:history="1">
              <w:r w:rsidRPr="003B730E">
                <w:rPr>
                  <w:rStyle w:val="a7"/>
                  <w:color w:val="auto"/>
                  <w:sz w:val="26"/>
                  <w:szCs w:val="26"/>
                  <w:u w:val="none"/>
                  <w:shd w:val="clear" w:color="auto" w:fill="FFFFFF"/>
                </w:rPr>
                <w:t>главой 13</w:t>
              </w:r>
            </w:hyperlink>
            <w:r w:rsidRPr="003B730E">
              <w:rPr>
                <w:sz w:val="26"/>
                <w:szCs w:val="26"/>
                <w:shd w:val="clear" w:color="auto" w:fill="FFFFFF"/>
              </w:rPr>
              <w:t> </w:t>
            </w:r>
            <w:hyperlink r:id="rId52"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2,50</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024 1 16 01143 01 0000 140</w:t>
            </w:r>
          </w:p>
        </w:tc>
        <w:tc>
          <w:tcPr>
            <w:tcW w:w="2749" w:type="pct"/>
            <w:tcBorders>
              <w:left w:val="single" w:sz="4" w:space="0" w:color="000000"/>
              <w:bottom w:val="single" w:sz="4" w:space="0" w:color="000000"/>
            </w:tcBorders>
            <w:vAlign w:val="bottom"/>
          </w:tcPr>
          <w:p w:rsidR="003B730E" w:rsidRPr="003B730E" w:rsidRDefault="003B730E" w:rsidP="009734F7">
            <w:pPr>
              <w:suppressAutoHyphens w:val="0"/>
              <w:jc w:val="both"/>
              <w:rPr>
                <w:sz w:val="26"/>
                <w:szCs w:val="26"/>
              </w:rPr>
            </w:pPr>
            <w:r w:rsidRPr="003B730E">
              <w:rPr>
                <w:sz w:val="26"/>
                <w:szCs w:val="26"/>
                <w:shd w:val="clear" w:color="auto" w:fill="FFFFFF"/>
              </w:rPr>
              <w:t>Административные штрафы, установленные </w:t>
            </w:r>
            <w:hyperlink r:id="rId53" w:anchor="A9K0NM" w:history="1">
              <w:r w:rsidRPr="003B730E">
                <w:rPr>
                  <w:rStyle w:val="a7"/>
                  <w:color w:val="auto"/>
                  <w:sz w:val="26"/>
                  <w:szCs w:val="26"/>
                  <w:u w:val="none"/>
                  <w:shd w:val="clear" w:color="auto" w:fill="FFFFFF"/>
                </w:rPr>
                <w:t>главой 14</w:t>
              </w:r>
            </w:hyperlink>
            <w:r w:rsidRPr="003B730E">
              <w:rPr>
                <w:sz w:val="26"/>
                <w:szCs w:val="26"/>
                <w:shd w:val="clear" w:color="auto" w:fill="FFFFFF"/>
              </w:rPr>
              <w:t> </w:t>
            </w:r>
            <w:hyperlink r:id="rId54"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151,91</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024 1 16 01153 01 0000 140</w:t>
            </w:r>
          </w:p>
        </w:tc>
        <w:tc>
          <w:tcPr>
            <w:tcW w:w="2749" w:type="pct"/>
            <w:tcBorders>
              <w:left w:val="single" w:sz="4" w:space="0" w:color="000000"/>
              <w:bottom w:val="single" w:sz="4" w:space="0" w:color="000000"/>
            </w:tcBorders>
            <w:vAlign w:val="bottom"/>
          </w:tcPr>
          <w:p w:rsidR="003B730E" w:rsidRPr="003B730E" w:rsidRDefault="003B730E" w:rsidP="009734F7">
            <w:pPr>
              <w:suppressAutoHyphens w:val="0"/>
              <w:jc w:val="both"/>
              <w:rPr>
                <w:sz w:val="26"/>
                <w:szCs w:val="26"/>
              </w:rPr>
            </w:pPr>
            <w:proofErr w:type="gramStart"/>
            <w:r w:rsidRPr="003B730E">
              <w:rPr>
                <w:sz w:val="26"/>
                <w:szCs w:val="26"/>
                <w:shd w:val="clear" w:color="auto" w:fill="FFFFFF"/>
              </w:rPr>
              <w:t>Административные штрафы, установленные </w:t>
            </w:r>
            <w:hyperlink r:id="rId55" w:anchor="BTO0PB" w:history="1">
              <w:r w:rsidRPr="003B730E">
                <w:rPr>
                  <w:rStyle w:val="a7"/>
                  <w:color w:val="auto"/>
                  <w:sz w:val="26"/>
                  <w:szCs w:val="26"/>
                  <w:u w:val="none"/>
                  <w:shd w:val="clear" w:color="auto" w:fill="FFFFFF"/>
                </w:rPr>
                <w:t>главой 15</w:t>
              </w:r>
            </w:hyperlink>
            <w:r w:rsidRPr="003B730E">
              <w:rPr>
                <w:sz w:val="26"/>
                <w:szCs w:val="26"/>
                <w:shd w:val="clear" w:color="auto" w:fill="FFFFFF"/>
              </w:rPr>
              <w:t> </w:t>
            </w:r>
            <w:hyperlink r:id="rId56"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57" w:anchor="8OM0LN" w:history="1">
              <w:r w:rsidRPr="003B730E">
                <w:rPr>
                  <w:rStyle w:val="a7"/>
                  <w:color w:val="auto"/>
                  <w:sz w:val="26"/>
                  <w:szCs w:val="26"/>
                  <w:u w:val="none"/>
                  <w:shd w:val="clear" w:color="auto" w:fill="FFFFFF"/>
                </w:rPr>
                <w:t>пункте 6 статьи 46</w:t>
              </w:r>
            </w:hyperlink>
            <w:r w:rsidRPr="003B730E">
              <w:rPr>
                <w:sz w:val="26"/>
                <w:szCs w:val="26"/>
                <w:shd w:val="clear" w:color="auto" w:fill="FFFFFF"/>
              </w:rPr>
              <w:t> </w:t>
            </w:r>
            <w:hyperlink r:id="rId58" w:history="1">
              <w:r w:rsidRPr="003B730E">
                <w:rPr>
                  <w:rStyle w:val="a7"/>
                  <w:color w:val="auto"/>
                  <w:sz w:val="26"/>
                  <w:szCs w:val="26"/>
                  <w:u w:val="none"/>
                  <w:shd w:val="clear" w:color="auto" w:fill="FFFFFF"/>
                </w:rPr>
                <w:t>Бюджетного кодекса Российской Федерации</w:t>
              </w:r>
            </w:hyperlink>
            <w:r w:rsidRPr="003B730E">
              <w:rPr>
                <w:sz w:val="26"/>
                <w:szCs w:val="26"/>
                <w:shd w:val="clear" w:color="auto" w:fill="FFFFFF"/>
              </w:rPr>
              <w:t>), налагаемые мировыми судьями, комиссиями по делам несовершеннолетних и защите их прав</w:t>
            </w:r>
            <w:proofErr w:type="gramEnd"/>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1,15</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024 1 16 01173 01 0000 140</w:t>
            </w:r>
          </w:p>
        </w:tc>
        <w:tc>
          <w:tcPr>
            <w:tcW w:w="2749" w:type="pct"/>
            <w:tcBorders>
              <w:left w:val="single" w:sz="4" w:space="0" w:color="000000"/>
              <w:bottom w:val="single" w:sz="4" w:space="0" w:color="000000"/>
            </w:tcBorders>
            <w:vAlign w:val="bottom"/>
          </w:tcPr>
          <w:p w:rsidR="003B730E" w:rsidRPr="003B730E" w:rsidRDefault="003B730E" w:rsidP="009734F7">
            <w:pPr>
              <w:suppressAutoHyphens w:val="0"/>
              <w:jc w:val="both"/>
              <w:rPr>
                <w:sz w:val="26"/>
                <w:szCs w:val="26"/>
              </w:rPr>
            </w:pPr>
            <w:r w:rsidRPr="003B730E">
              <w:rPr>
                <w:sz w:val="26"/>
                <w:szCs w:val="26"/>
                <w:shd w:val="clear" w:color="auto" w:fill="FFFFFF"/>
              </w:rPr>
              <w:t>Административные штрафы, установленные </w:t>
            </w:r>
            <w:hyperlink r:id="rId59" w:anchor="A9S0NJ" w:history="1">
              <w:r w:rsidRPr="003B730E">
                <w:rPr>
                  <w:rStyle w:val="a7"/>
                  <w:color w:val="auto"/>
                  <w:sz w:val="26"/>
                  <w:szCs w:val="26"/>
                  <w:u w:val="none"/>
                  <w:shd w:val="clear" w:color="auto" w:fill="FFFFFF"/>
                </w:rPr>
                <w:t>главой 17</w:t>
              </w:r>
            </w:hyperlink>
            <w:r w:rsidRPr="003B730E">
              <w:rPr>
                <w:sz w:val="26"/>
                <w:szCs w:val="26"/>
                <w:shd w:val="clear" w:color="auto" w:fill="FFFFFF"/>
              </w:rPr>
              <w:t> </w:t>
            </w:r>
            <w:hyperlink r:id="rId60"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xml:space="preserve">, за административные </w:t>
            </w:r>
            <w:r w:rsidRPr="003B730E">
              <w:rPr>
                <w:sz w:val="26"/>
                <w:szCs w:val="26"/>
                <w:shd w:val="clear" w:color="auto" w:fill="FFFFFF"/>
              </w:rPr>
              <w:lastRenderedPageBreak/>
              <w:t>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lastRenderedPageBreak/>
              <w:t>5,88</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lastRenderedPageBreak/>
              <w:t>024 1 16 01193 01 0000 140</w:t>
            </w:r>
          </w:p>
        </w:tc>
        <w:tc>
          <w:tcPr>
            <w:tcW w:w="2749" w:type="pct"/>
            <w:tcBorders>
              <w:left w:val="single" w:sz="4" w:space="0" w:color="000000"/>
              <w:bottom w:val="single" w:sz="4" w:space="0" w:color="000000"/>
            </w:tcBorders>
            <w:vAlign w:val="bottom"/>
          </w:tcPr>
          <w:p w:rsidR="003B730E" w:rsidRPr="003B730E" w:rsidRDefault="003B730E" w:rsidP="009734F7">
            <w:pPr>
              <w:suppressAutoHyphens w:val="0"/>
              <w:jc w:val="both"/>
              <w:rPr>
                <w:sz w:val="26"/>
                <w:szCs w:val="26"/>
              </w:rPr>
            </w:pPr>
            <w:r w:rsidRPr="003B730E">
              <w:rPr>
                <w:sz w:val="26"/>
                <w:szCs w:val="26"/>
                <w:shd w:val="clear" w:color="auto" w:fill="FFFFFF"/>
              </w:rPr>
              <w:t>Административные штрафы, установленные </w:t>
            </w:r>
            <w:hyperlink r:id="rId61" w:anchor="ABQ0O6" w:history="1">
              <w:r w:rsidRPr="003B730E">
                <w:rPr>
                  <w:rStyle w:val="a7"/>
                  <w:color w:val="auto"/>
                  <w:sz w:val="26"/>
                  <w:szCs w:val="26"/>
                  <w:u w:val="none"/>
                  <w:shd w:val="clear" w:color="auto" w:fill="FFFFFF"/>
                </w:rPr>
                <w:t>главой 19</w:t>
              </w:r>
            </w:hyperlink>
            <w:r w:rsidRPr="003B730E">
              <w:rPr>
                <w:sz w:val="26"/>
                <w:szCs w:val="26"/>
                <w:shd w:val="clear" w:color="auto" w:fill="FFFFFF"/>
              </w:rPr>
              <w:t> </w:t>
            </w:r>
            <w:hyperlink r:id="rId62"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46,16</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012 1 16 01203 01 0000 140</w:t>
            </w:r>
          </w:p>
        </w:tc>
        <w:tc>
          <w:tcPr>
            <w:tcW w:w="2749" w:type="pct"/>
            <w:tcBorders>
              <w:left w:val="single" w:sz="4" w:space="0" w:color="000000"/>
              <w:bottom w:val="single" w:sz="4" w:space="0" w:color="000000"/>
            </w:tcBorders>
            <w:vAlign w:val="bottom"/>
          </w:tcPr>
          <w:p w:rsidR="003B730E" w:rsidRPr="003B730E" w:rsidRDefault="003B730E" w:rsidP="009734F7">
            <w:pPr>
              <w:suppressAutoHyphens w:val="0"/>
              <w:jc w:val="both"/>
              <w:rPr>
                <w:sz w:val="26"/>
                <w:szCs w:val="26"/>
              </w:rPr>
            </w:pPr>
            <w:r w:rsidRPr="003B730E">
              <w:rPr>
                <w:sz w:val="26"/>
                <w:szCs w:val="26"/>
                <w:shd w:val="clear" w:color="auto" w:fill="FFFFFF"/>
              </w:rPr>
              <w:t>Административные штрафы, установленные </w:t>
            </w:r>
            <w:hyperlink r:id="rId63" w:anchor="BP00P1" w:history="1">
              <w:r w:rsidRPr="003B730E">
                <w:rPr>
                  <w:rStyle w:val="a7"/>
                  <w:color w:val="auto"/>
                  <w:sz w:val="26"/>
                  <w:szCs w:val="26"/>
                  <w:u w:val="none"/>
                  <w:shd w:val="clear" w:color="auto" w:fill="FFFFFF"/>
                </w:rPr>
                <w:t>главой 20</w:t>
              </w:r>
            </w:hyperlink>
            <w:r w:rsidRPr="003B730E">
              <w:rPr>
                <w:sz w:val="26"/>
                <w:szCs w:val="26"/>
                <w:shd w:val="clear" w:color="auto" w:fill="FFFFFF"/>
              </w:rPr>
              <w:t> </w:t>
            </w:r>
            <w:hyperlink r:id="rId64"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6,85</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024 1 16 01203 01 0000 140</w:t>
            </w:r>
          </w:p>
        </w:tc>
        <w:tc>
          <w:tcPr>
            <w:tcW w:w="2749" w:type="pct"/>
            <w:tcBorders>
              <w:left w:val="single" w:sz="4" w:space="0" w:color="000000"/>
              <w:bottom w:val="single" w:sz="4" w:space="0" w:color="000000"/>
            </w:tcBorders>
            <w:vAlign w:val="bottom"/>
          </w:tcPr>
          <w:p w:rsidR="003B730E" w:rsidRPr="003B730E" w:rsidRDefault="003B730E" w:rsidP="009734F7">
            <w:pPr>
              <w:suppressAutoHyphens w:val="0"/>
              <w:jc w:val="both"/>
              <w:rPr>
                <w:sz w:val="26"/>
                <w:szCs w:val="26"/>
              </w:rPr>
            </w:pPr>
            <w:r w:rsidRPr="003B730E">
              <w:rPr>
                <w:sz w:val="26"/>
                <w:szCs w:val="26"/>
                <w:shd w:val="clear" w:color="auto" w:fill="FFFFFF"/>
              </w:rPr>
              <w:t>Административные штрафы, установленные </w:t>
            </w:r>
            <w:hyperlink r:id="rId65" w:anchor="BP00P1" w:history="1">
              <w:r w:rsidRPr="003B730E">
                <w:rPr>
                  <w:rStyle w:val="a7"/>
                  <w:color w:val="auto"/>
                  <w:sz w:val="26"/>
                  <w:szCs w:val="26"/>
                  <w:u w:val="none"/>
                  <w:shd w:val="clear" w:color="auto" w:fill="FFFFFF"/>
                </w:rPr>
                <w:t>главой 20</w:t>
              </w:r>
            </w:hyperlink>
            <w:r w:rsidRPr="003B730E">
              <w:rPr>
                <w:sz w:val="26"/>
                <w:szCs w:val="26"/>
                <w:shd w:val="clear" w:color="auto" w:fill="FFFFFF"/>
              </w:rPr>
              <w:t> </w:t>
            </w:r>
            <w:hyperlink r:id="rId66"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314,51</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652 1 16 10032 05 0000 140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130,01</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 xml:space="preserve">182 1 16 10129 01 0000 140 </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23,65</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009 1 16 11050 01 0000 140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shd w:val="clear" w:color="auto" w:fill="FFFFFF"/>
              </w:rPr>
            </w:pPr>
            <w:proofErr w:type="gramStart"/>
            <w:r w:rsidRPr="00F753AA">
              <w:rPr>
                <w:sz w:val="26"/>
                <w:szCs w:val="26"/>
                <w:shd w:val="clear" w:color="auto" w:fill="FFFFFF"/>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w:t>
            </w:r>
            <w:r w:rsidRPr="00F753AA">
              <w:rPr>
                <w:sz w:val="26"/>
                <w:szCs w:val="26"/>
                <w:shd w:val="clear" w:color="auto" w:fill="FFFFFF"/>
              </w:rPr>
              <w:lastRenderedPageBreak/>
              <w:t>Красную книгу Российской Федерации, а также иным объектам животного мира, не относящимся к</w:t>
            </w:r>
            <w:proofErr w:type="gramEnd"/>
            <w:r w:rsidRPr="00F753AA">
              <w:rPr>
                <w:sz w:val="26"/>
                <w:szCs w:val="26"/>
                <w:shd w:val="clear" w:color="auto" w:fill="FFFFFF"/>
              </w:rPr>
              <w:t xml:space="preserve"> объектам охоты и рыболовства и среде их обитания), подлежащие зачислению в бюджет муниципального образования</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lastRenderedPageBreak/>
              <w:t>277,45</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lastRenderedPageBreak/>
              <w:t>033 1 16 11050 01 0000 140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shd w:val="clear" w:color="auto" w:fill="FFFFFF"/>
              </w:rPr>
            </w:pPr>
            <w:proofErr w:type="gramStart"/>
            <w:r w:rsidRPr="00F753AA">
              <w:rPr>
                <w:sz w:val="26"/>
                <w:szCs w:val="26"/>
                <w:shd w:val="clear" w:color="auto" w:fill="FFFFFF"/>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F753AA">
              <w:rPr>
                <w:sz w:val="26"/>
                <w:szCs w:val="26"/>
                <w:shd w:val="clear" w:color="auto" w:fill="FFFFFF"/>
              </w:rPr>
              <w:t xml:space="preserve"> объектам охоты и рыболовства и среде их обитания), подлежащие зачислению в бюджет муниципального образования</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730,28</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lang w:val="en-US"/>
              </w:rPr>
            </w:pPr>
            <w:r w:rsidRPr="00F753AA">
              <w:rPr>
                <w:sz w:val="26"/>
                <w:szCs w:val="26"/>
                <w:lang w:val="en-US"/>
              </w:rPr>
              <w:t>653 2 02 15001 05 0000 150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Дотации бюджетам муниципальных районов на выравнивание бюджетной обеспеченности из бюджета субъекта Российской Федерации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lang w:val="en-US"/>
              </w:rPr>
              <w:t>193 268</w:t>
            </w:r>
            <w:r w:rsidRPr="00F753AA">
              <w:rPr>
                <w:sz w:val="26"/>
                <w:szCs w:val="26"/>
              </w:rPr>
              <w:t>,30</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653 2 02 15002 05 0000 150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Дотации бюджетам муниципальных районов на поддержку мер по обеспечению сбалансированности бюджетов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45 405,48</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653 2 02 15009 05 0000 150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12 326,82</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654 2 02 20041 05 0000 150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85 946,89</w:t>
            </w:r>
          </w:p>
        </w:tc>
      </w:tr>
      <w:tr w:rsidR="003B730E" w:rsidRPr="00F753AA" w:rsidTr="007A163E">
        <w:trPr>
          <w:trHeight w:val="276"/>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662 2 02 20079 05 0000 150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Субсидии бюджетам муниципальных районов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130 702,53</w:t>
            </w:r>
          </w:p>
        </w:tc>
      </w:tr>
      <w:tr w:rsidR="003B730E" w:rsidRPr="00F753AA" w:rsidTr="007A163E">
        <w:trPr>
          <w:trHeight w:val="54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662 2 02 20299 05 0000 150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 xml:space="preserve">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w:t>
            </w:r>
            <w:r w:rsidRPr="00F753AA">
              <w:rPr>
                <w:sz w:val="26"/>
                <w:szCs w:val="26"/>
                <w:shd w:val="clear" w:color="auto" w:fill="FFFFFF"/>
              </w:rPr>
              <w:lastRenderedPageBreak/>
              <w:t>публично-правовой компании "Фонд развития территорий"</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lastRenderedPageBreak/>
              <w:t>13 542,73</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lastRenderedPageBreak/>
              <w:t>662 2 02 20302 05 0000 150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18 353,18</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656 2 02 25304 05 0000 150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25 546,43</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662 2 02 25497 05 0000 150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Субсидии бюджетам муниципальных районов на реализацию мероприятий по обеспечению жильем молодых семей</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4 798,02</w:t>
            </w:r>
          </w:p>
        </w:tc>
      </w:tr>
      <w:tr w:rsidR="003B730E" w:rsidRPr="00F753AA" w:rsidTr="007A163E">
        <w:trPr>
          <w:trHeight w:val="34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655 2 02 25519 05 0000 150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Субсидии бюджетам муниципальных районов на поддержку отрасли культуры</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450,30</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654 2 02 25555 05 0000 150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Субсидии бюджетам муниципальных районов на реализацию программ формирования современной городской среды</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12 258,16</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656 2 02 25559 05 0000 150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Субсидии бюджетам муниципальных районов на оснащение предметных кабинетов общеобразовательных организаций средствами обучения и воспитания  </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1 651,29</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652 2 02 25576 05 0000 150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Субсидии бюджетам муниципальных районов на обеспечение комплексного развития сельских территорий</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3 000,00</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654 2 02 27112 05 0000 150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Субсидии бюджетам муниципальных районов на софинансирование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22 768,60</w:t>
            </w:r>
          </w:p>
        </w:tc>
      </w:tr>
      <w:tr w:rsidR="003B730E" w:rsidRPr="00F753AA" w:rsidTr="007A163E">
        <w:trPr>
          <w:trHeight w:val="418"/>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652 2 02 29999 05 0000 150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субсидии бюджетам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45 207,64</w:t>
            </w:r>
          </w:p>
        </w:tc>
      </w:tr>
      <w:tr w:rsidR="003B730E" w:rsidRPr="00F753AA" w:rsidTr="007A163E">
        <w:trPr>
          <w:trHeight w:val="527"/>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654 2 02 29999 05 0000 150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субсидии бюджетам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47 979,91</w:t>
            </w:r>
          </w:p>
        </w:tc>
      </w:tr>
      <w:tr w:rsidR="003B730E" w:rsidRPr="00F753AA" w:rsidTr="007A163E">
        <w:trPr>
          <w:trHeight w:val="527"/>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655 2 02 29999 05 0000 150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субсидии бюджетам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12 230,76</w:t>
            </w:r>
          </w:p>
        </w:tc>
      </w:tr>
      <w:tr w:rsidR="003B730E" w:rsidRPr="00F753AA" w:rsidTr="007A163E">
        <w:trPr>
          <w:trHeight w:val="527"/>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656 2 02 29999 05 0000 150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субсидии бюджетам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DE5200" w:rsidRDefault="003B730E" w:rsidP="009734F7">
            <w:pPr>
              <w:snapToGrid w:val="0"/>
              <w:jc w:val="center"/>
              <w:outlineLvl w:val="0"/>
              <w:rPr>
                <w:sz w:val="26"/>
                <w:szCs w:val="26"/>
                <w:lang w:val="en-US"/>
              </w:rPr>
            </w:pPr>
            <w:r w:rsidRPr="00F753AA">
              <w:rPr>
                <w:sz w:val="26"/>
                <w:szCs w:val="26"/>
              </w:rPr>
              <w:t>10 827,2</w:t>
            </w:r>
            <w:r>
              <w:rPr>
                <w:sz w:val="26"/>
                <w:szCs w:val="26"/>
                <w:lang w:val="en-US"/>
              </w:rPr>
              <w:t>0</w:t>
            </w:r>
          </w:p>
        </w:tc>
      </w:tr>
      <w:tr w:rsidR="003B730E" w:rsidRPr="00F753AA" w:rsidTr="007A163E">
        <w:trPr>
          <w:trHeight w:val="527"/>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658 2 02 29999 05 0000 150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субсидии бюджетам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15 216,78</w:t>
            </w:r>
          </w:p>
        </w:tc>
      </w:tr>
      <w:tr w:rsidR="003B730E" w:rsidRPr="00F753AA" w:rsidTr="007A163E">
        <w:trPr>
          <w:trHeight w:val="527"/>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lastRenderedPageBreak/>
              <w:t>658 2 02 30013 05 0000 150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Субвенции бюджетам муниципальных районов на обеспечение мер социальной поддержки реабилитированных лиц и лиц, признанных пострадавшими от политических репрессий</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967,61</w:t>
            </w:r>
          </w:p>
        </w:tc>
      </w:tr>
      <w:tr w:rsidR="003B730E" w:rsidRPr="00F753AA" w:rsidTr="007A163E">
        <w:trPr>
          <w:trHeight w:val="527"/>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658 2 02 30022 05 0000 150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Субвенции бюджетам муниципальных районов на предоставление гражданам субсидий на оплату жилого помещения и коммунальных услуг</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31 569,84</w:t>
            </w:r>
          </w:p>
        </w:tc>
      </w:tr>
      <w:tr w:rsidR="003B730E" w:rsidRPr="00F753AA" w:rsidTr="007A163E">
        <w:trPr>
          <w:trHeight w:val="527"/>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652 2 02 30024 05 0000 150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Субвенции бюджетам муниципальных районов на выполнение передаваемых полномочий субъектов Российской Федерации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4 127,72</w:t>
            </w:r>
          </w:p>
        </w:tc>
      </w:tr>
      <w:tr w:rsidR="003B730E" w:rsidRPr="00F753AA" w:rsidTr="007A163E">
        <w:trPr>
          <w:trHeight w:val="527"/>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653 2 02 30024 05 0000 150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Субвенции бюджетам муниципальных районов на выполнение передаваемых полномочий субъектов Российской Федерации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52 029,38</w:t>
            </w:r>
          </w:p>
        </w:tc>
      </w:tr>
      <w:tr w:rsidR="003B730E" w:rsidRPr="00F753AA" w:rsidTr="007A163E">
        <w:trPr>
          <w:trHeight w:val="527"/>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656 2 02 30024 05 0000 150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Субвенции бюджетам муниципальных районов на выполнение передаваемых полномочий субъектов Российской Федерации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538 469,47</w:t>
            </w:r>
          </w:p>
        </w:tc>
      </w:tr>
      <w:tr w:rsidR="003B730E" w:rsidRPr="00F753AA" w:rsidTr="007A163E">
        <w:trPr>
          <w:trHeight w:val="818"/>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658 2 02 30024 05 0000 150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Субвенции бюджетам муниципальных районов на выполнение передаваемых полномочий субъектов Российской Федерации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249 053,93</w:t>
            </w:r>
          </w:p>
        </w:tc>
      </w:tr>
      <w:tr w:rsidR="003B730E" w:rsidRPr="00F753AA" w:rsidTr="007A163E">
        <w:trPr>
          <w:trHeight w:val="818"/>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658 2 02 30027 05 0000 150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Субвенции бюджетам муниципальных районов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35 649,65</w:t>
            </w:r>
          </w:p>
        </w:tc>
      </w:tr>
      <w:tr w:rsidR="003B730E" w:rsidRPr="00F753AA" w:rsidTr="007A163E">
        <w:trPr>
          <w:trHeight w:val="818"/>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656 2 02 30029 05 0000 150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 xml:space="preserve">4 051,50 </w:t>
            </w:r>
          </w:p>
        </w:tc>
      </w:tr>
      <w:tr w:rsidR="003B730E" w:rsidRPr="00F753AA" w:rsidTr="007A163E">
        <w:trPr>
          <w:trHeight w:val="818"/>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662 2 02 35082 05 0000 150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49 165,88</w:t>
            </w:r>
          </w:p>
        </w:tc>
      </w:tr>
      <w:tr w:rsidR="003B730E" w:rsidRPr="00F753AA" w:rsidTr="007A163E">
        <w:trPr>
          <w:trHeight w:val="818"/>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653 2 02 35118 05 0000 150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2 166,00</w:t>
            </w:r>
          </w:p>
        </w:tc>
      </w:tr>
      <w:tr w:rsidR="003B730E" w:rsidRPr="00F753AA" w:rsidTr="007A163E">
        <w:trPr>
          <w:trHeight w:val="818"/>
        </w:trPr>
        <w:tc>
          <w:tcPr>
            <w:tcW w:w="1529" w:type="pct"/>
            <w:tcBorders>
              <w:left w:val="single" w:sz="4" w:space="0" w:color="000000"/>
              <w:bottom w:val="single" w:sz="4" w:space="0" w:color="000000"/>
            </w:tcBorders>
            <w:vAlign w:val="bottom"/>
          </w:tcPr>
          <w:p w:rsidR="003B730E" w:rsidRPr="000F54B8" w:rsidRDefault="003B730E" w:rsidP="009734F7">
            <w:pPr>
              <w:jc w:val="center"/>
              <w:rPr>
                <w:sz w:val="26"/>
                <w:szCs w:val="26"/>
              </w:rPr>
            </w:pPr>
            <w:r w:rsidRPr="000F54B8">
              <w:rPr>
                <w:sz w:val="26"/>
                <w:szCs w:val="26"/>
              </w:rPr>
              <w:t>658 2 02 35220 05 0000 150</w:t>
            </w:r>
          </w:p>
        </w:tc>
        <w:tc>
          <w:tcPr>
            <w:tcW w:w="2749" w:type="pct"/>
            <w:tcBorders>
              <w:left w:val="single" w:sz="4" w:space="0" w:color="000000"/>
              <w:bottom w:val="single" w:sz="4" w:space="0" w:color="000000"/>
            </w:tcBorders>
            <w:vAlign w:val="bottom"/>
          </w:tcPr>
          <w:p w:rsidR="003B730E" w:rsidRPr="000F54B8" w:rsidRDefault="003B730E" w:rsidP="009734F7">
            <w:pPr>
              <w:suppressAutoHyphens w:val="0"/>
              <w:jc w:val="both"/>
              <w:rPr>
                <w:sz w:val="26"/>
                <w:szCs w:val="26"/>
              </w:rPr>
            </w:pPr>
            <w:r w:rsidRPr="000F54B8">
              <w:rPr>
                <w:sz w:val="26"/>
                <w:szCs w:val="26"/>
                <w:shd w:val="clear" w:color="auto" w:fill="FFFFFF"/>
              </w:rPr>
              <w:t>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722" w:type="pct"/>
            <w:tcBorders>
              <w:left w:val="single" w:sz="4" w:space="0" w:color="000000"/>
              <w:bottom w:val="single" w:sz="4" w:space="0" w:color="000000"/>
              <w:right w:val="single" w:sz="4" w:space="0" w:color="000000"/>
            </w:tcBorders>
            <w:vAlign w:val="bottom"/>
          </w:tcPr>
          <w:p w:rsidR="003B730E" w:rsidRPr="000F54B8" w:rsidRDefault="003B730E" w:rsidP="009734F7">
            <w:pPr>
              <w:snapToGrid w:val="0"/>
              <w:jc w:val="center"/>
              <w:outlineLvl w:val="0"/>
              <w:rPr>
                <w:sz w:val="26"/>
                <w:szCs w:val="26"/>
              </w:rPr>
            </w:pPr>
            <w:r w:rsidRPr="000F54B8">
              <w:rPr>
                <w:sz w:val="26"/>
                <w:szCs w:val="26"/>
              </w:rPr>
              <w:t>3 405,06</w:t>
            </w:r>
          </w:p>
        </w:tc>
      </w:tr>
      <w:tr w:rsidR="003B730E" w:rsidRPr="00F753AA" w:rsidTr="007A163E">
        <w:trPr>
          <w:trHeight w:val="262"/>
        </w:trPr>
        <w:tc>
          <w:tcPr>
            <w:tcW w:w="1529" w:type="pct"/>
            <w:tcBorders>
              <w:left w:val="single" w:sz="4" w:space="0" w:color="000000"/>
              <w:bottom w:val="single" w:sz="4" w:space="0" w:color="000000"/>
            </w:tcBorders>
            <w:vAlign w:val="bottom"/>
          </w:tcPr>
          <w:p w:rsidR="003B730E" w:rsidRPr="000F54B8" w:rsidRDefault="003B730E" w:rsidP="009734F7">
            <w:pPr>
              <w:jc w:val="center"/>
              <w:rPr>
                <w:sz w:val="26"/>
                <w:szCs w:val="26"/>
              </w:rPr>
            </w:pPr>
            <w:r w:rsidRPr="000F54B8">
              <w:rPr>
                <w:sz w:val="26"/>
                <w:szCs w:val="26"/>
              </w:rPr>
              <w:t>658 2 02 35250 05 0000 150</w:t>
            </w:r>
          </w:p>
        </w:tc>
        <w:tc>
          <w:tcPr>
            <w:tcW w:w="2749" w:type="pct"/>
            <w:tcBorders>
              <w:left w:val="single" w:sz="4" w:space="0" w:color="000000"/>
              <w:bottom w:val="single" w:sz="4" w:space="0" w:color="000000"/>
            </w:tcBorders>
            <w:vAlign w:val="bottom"/>
          </w:tcPr>
          <w:p w:rsidR="003B730E" w:rsidRPr="000F54B8" w:rsidRDefault="003B730E" w:rsidP="009734F7">
            <w:pPr>
              <w:suppressAutoHyphens w:val="0"/>
              <w:jc w:val="both"/>
              <w:rPr>
                <w:sz w:val="26"/>
                <w:szCs w:val="26"/>
              </w:rPr>
            </w:pPr>
            <w:r w:rsidRPr="000F54B8">
              <w:rPr>
                <w:sz w:val="26"/>
                <w:szCs w:val="26"/>
                <w:shd w:val="clear" w:color="auto" w:fill="FFFFFF"/>
              </w:rPr>
              <w:t xml:space="preserve">Субвенции бюджетам муниципальных районов на оплату жилищно-коммунальных услуг отдельным </w:t>
            </w:r>
            <w:r w:rsidRPr="000F54B8">
              <w:rPr>
                <w:sz w:val="26"/>
                <w:szCs w:val="26"/>
                <w:shd w:val="clear" w:color="auto" w:fill="FFFFFF"/>
              </w:rPr>
              <w:lastRenderedPageBreak/>
              <w:t>категориям граждан</w:t>
            </w:r>
          </w:p>
        </w:tc>
        <w:tc>
          <w:tcPr>
            <w:tcW w:w="722" w:type="pct"/>
            <w:tcBorders>
              <w:left w:val="single" w:sz="4" w:space="0" w:color="000000"/>
              <w:bottom w:val="single" w:sz="4" w:space="0" w:color="000000"/>
              <w:right w:val="single" w:sz="4" w:space="0" w:color="000000"/>
            </w:tcBorders>
            <w:vAlign w:val="bottom"/>
          </w:tcPr>
          <w:p w:rsidR="003B730E" w:rsidRPr="000F54B8" w:rsidRDefault="003B730E" w:rsidP="009734F7">
            <w:pPr>
              <w:snapToGrid w:val="0"/>
              <w:jc w:val="center"/>
              <w:outlineLvl w:val="0"/>
              <w:rPr>
                <w:sz w:val="26"/>
                <w:szCs w:val="26"/>
              </w:rPr>
            </w:pPr>
            <w:r w:rsidRPr="000F54B8">
              <w:rPr>
                <w:sz w:val="26"/>
                <w:szCs w:val="26"/>
              </w:rPr>
              <w:lastRenderedPageBreak/>
              <w:t>21 547,63</w:t>
            </w:r>
          </w:p>
        </w:tc>
      </w:tr>
      <w:tr w:rsidR="003B730E" w:rsidRPr="00F753AA" w:rsidTr="007A163E">
        <w:trPr>
          <w:trHeight w:val="818"/>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lastRenderedPageBreak/>
              <w:t>652 2 02 35930 05 0000 150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Субвенции бюджетам муниципальных районов на государственную регистрацию актов гражданского состояния</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2 964,42</w:t>
            </w:r>
          </w:p>
        </w:tc>
      </w:tr>
      <w:tr w:rsidR="003B730E" w:rsidRPr="00F753AA" w:rsidTr="007A163E">
        <w:trPr>
          <w:trHeight w:val="37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654 2 02 39999 05 0000 150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субвенции бюджетам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109,79</w:t>
            </w:r>
          </w:p>
        </w:tc>
      </w:tr>
      <w:tr w:rsidR="003B730E" w:rsidRPr="00F753AA" w:rsidTr="007A163E">
        <w:trPr>
          <w:trHeight w:val="818"/>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 xml:space="preserve">652 2 02 40014 05 0000 150 </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6 384,39</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653 2 02 40014 05 0000 150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1 754,90</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654 2 02 40014 05 0000 150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156 257,37</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655 2 02 40014 05 0000 150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 xml:space="preserve">30 224,27 </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656 2 02 40014 05 0000 150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460,00</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658 2 02 40014 05 0000 150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1 193,50</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662 2 02 40014 05 0000 150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8 157,30</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665 2 02 40014 05 0000 150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324,40</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lastRenderedPageBreak/>
              <w:t xml:space="preserve">656 2 02 45050 05 0000 150 </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proofErr w:type="gramStart"/>
            <w:r w:rsidRPr="00F753AA">
              <w:rPr>
                <w:sz w:val="26"/>
                <w:szCs w:val="26"/>
                <w:shd w:val="clear" w:color="auto" w:fill="FFFFFF"/>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1 247,55</w:t>
            </w:r>
          </w:p>
        </w:tc>
      </w:tr>
      <w:tr w:rsidR="003B730E" w:rsidRPr="00F753AA" w:rsidTr="007A163E">
        <w:trPr>
          <w:trHeight w:val="276"/>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656 2 02 45179 05 0000 150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2 468,80</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656 2 02 45303 05 0000 150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46 357,48</w:t>
            </w:r>
          </w:p>
        </w:tc>
      </w:tr>
      <w:tr w:rsidR="003B730E" w:rsidRPr="00F753AA" w:rsidTr="007A163E">
        <w:trPr>
          <w:trHeight w:val="631"/>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652 2 02 49999 05 0000 150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межбюджетные трансферты, передаваемые бюджетам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2 293,71</w:t>
            </w:r>
          </w:p>
        </w:tc>
      </w:tr>
      <w:tr w:rsidR="003B730E" w:rsidRPr="00F753AA" w:rsidTr="007A163E">
        <w:trPr>
          <w:trHeight w:val="569"/>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654 2 02 49999 05 0000 150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межбюджетные трансферты, передаваемые бюджетам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1 900,00</w:t>
            </w:r>
          </w:p>
        </w:tc>
      </w:tr>
      <w:tr w:rsidR="003B730E" w:rsidRPr="00F753AA" w:rsidTr="007A163E">
        <w:trPr>
          <w:trHeight w:val="520"/>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655 2 02 49999 05 0000 150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межбюджетные трансферты, передаваемые бюджетам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250,00</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655 2 07 05020 05 0000 150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Поступления от денежных пожертвований, предоставляемых физическими лицами получателям средств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302,09</w:t>
            </w:r>
          </w:p>
        </w:tc>
      </w:tr>
      <w:tr w:rsidR="003B730E" w:rsidRPr="00F753AA" w:rsidTr="007A163E">
        <w:trPr>
          <w:trHeight w:val="587"/>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652 2 07 05030 05 0000 150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безвозмездные поступления в бюджеты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463,81</w:t>
            </w:r>
          </w:p>
        </w:tc>
      </w:tr>
      <w:tr w:rsidR="003B730E" w:rsidRPr="00F753AA" w:rsidTr="007A163E">
        <w:trPr>
          <w:trHeight w:val="587"/>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656 2 07 05030 05 0000 150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безвозмездные поступления в бюджеты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lang w:val="en-US"/>
              </w:rPr>
            </w:pPr>
            <w:r w:rsidRPr="00F753AA">
              <w:rPr>
                <w:sz w:val="26"/>
                <w:szCs w:val="26"/>
              </w:rPr>
              <w:t>564,88</w:t>
            </w:r>
          </w:p>
        </w:tc>
      </w:tr>
      <w:tr w:rsidR="003B730E" w:rsidRPr="00F753AA" w:rsidTr="007A163E">
        <w:trPr>
          <w:trHeight w:val="262"/>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653 2 18 60010 05 0000 150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w:t>
            </w:r>
            <w:r w:rsidRPr="00F753AA">
              <w:rPr>
                <w:sz w:val="26"/>
                <w:szCs w:val="26"/>
                <w:shd w:val="clear" w:color="auto" w:fill="FFFFFF"/>
              </w:rPr>
              <w:lastRenderedPageBreak/>
              <w:t>поселений</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lastRenderedPageBreak/>
              <w:t xml:space="preserve">409,77 </w:t>
            </w:r>
          </w:p>
        </w:tc>
      </w:tr>
      <w:tr w:rsidR="003B730E" w:rsidRPr="00F753AA" w:rsidTr="007A163E">
        <w:trPr>
          <w:trHeight w:val="581"/>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lastRenderedPageBreak/>
              <w:t>654 2 19 27112 05 0000 150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Возврат остатков субсидий на софинансирование капитальных вложений в объекты муниципальной собственности из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-99 997,60</w:t>
            </w:r>
          </w:p>
        </w:tc>
      </w:tr>
      <w:tr w:rsidR="003B730E" w:rsidRPr="00F753AA" w:rsidTr="007A163E">
        <w:trPr>
          <w:trHeight w:val="581"/>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656 2 19 45179 05 0000 150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 xml:space="preserve">-42,79  </w:t>
            </w:r>
          </w:p>
        </w:tc>
      </w:tr>
      <w:tr w:rsidR="003B730E" w:rsidRPr="00F753AA" w:rsidTr="007A163E">
        <w:trPr>
          <w:trHeight w:val="581"/>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656 2 19 45303 05 0000 150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-971,61</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652 2 19 60010 05 0000 150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 xml:space="preserve">-85,15 </w:t>
            </w:r>
          </w:p>
        </w:tc>
      </w:tr>
      <w:tr w:rsidR="003B730E" w:rsidRPr="00F753AA" w:rsidTr="007A163E">
        <w:trPr>
          <w:trHeight w:val="132"/>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654 2 19 60010 05 0000 150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-254,76</w:t>
            </w:r>
          </w:p>
        </w:tc>
      </w:tr>
      <w:tr w:rsidR="003B730E" w:rsidRPr="00F753AA" w:rsidTr="007A163E">
        <w:trPr>
          <w:trHeight w:val="134"/>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655 2 19 60010 05 0000 150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-2,48</w:t>
            </w:r>
          </w:p>
        </w:tc>
      </w:tr>
      <w:tr w:rsidR="003B730E" w:rsidRPr="00F753AA" w:rsidTr="007A163E">
        <w:trPr>
          <w:trHeight w:val="43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656 2 19 60010 05 0000 150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-5,9</w:t>
            </w:r>
            <w:r>
              <w:rPr>
                <w:sz w:val="26"/>
                <w:szCs w:val="26"/>
              </w:rPr>
              <w:t>0</w:t>
            </w:r>
          </w:p>
        </w:tc>
      </w:tr>
      <w:tr w:rsidR="003B730E" w:rsidRPr="00F753AA" w:rsidTr="007A163E">
        <w:trPr>
          <w:trHeight w:val="134"/>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658 2 19 60010 05 0000 150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-7,19</w:t>
            </w:r>
          </w:p>
        </w:tc>
      </w:tr>
    </w:tbl>
    <w:p w:rsidR="003B730E" w:rsidRPr="00F753AA" w:rsidRDefault="003B730E" w:rsidP="003B730E">
      <w:pPr>
        <w:jc w:val="both"/>
        <w:rPr>
          <w:sz w:val="26"/>
          <w:szCs w:val="26"/>
        </w:rPr>
      </w:pPr>
    </w:p>
    <w:p w:rsidR="00945D61" w:rsidRDefault="00945D61" w:rsidP="00E12F6B">
      <w:pPr>
        <w:jc w:val="right"/>
        <w:rPr>
          <w:sz w:val="26"/>
          <w:szCs w:val="26"/>
        </w:rPr>
      </w:pPr>
    </w:p>
    <w:p w:rsidR="00DE6245" w:rsidRDefault="00DE6245" w:rsidP="007A163E">
      <w:pPr>
        <w:rPr>
          <w:sz w:val="26"/>
          <w:szCs w:val="26"/>
        </w:rPr>
      </w:pPr>
    </w:p>
    <w:p w:rsidR="007A163E" w:rsidRDefault="007A163E" w:rsidP="007A163E">
      <w:pPr>
        <w:rPr>
          <w:sz w:val="26"/>
          <w:szCs w:val="26"/>
        </w:rPr>
      </w:pPr>
    </w:p>
    <w:p w:rsidR="007A163E" w:rsidRDefault="007A163E" w:rsidP="007A163E">
      <w:pPr>
        <w:rPr>
          <w:sz w:val="26"/>
          <w:szCs w:val="26"/>
        </w:rPr>
      </w:pPr>
    </w:p>
    <w:p w:rsidR="00E12F6B" w:rsidRPr="0028154C" w:rsidRDefault="00A3518E" w:rsidP="007C632D">
      <w:pPr>
        <w:jc w:val="right"/>
        <w:rPr>
          <w:sz w:val="26"/>
          <w:szCs w:val="26"/>
        </w:rPr>
      </w:pPr>
      <w:r w:rsidRPr="0028154C">
        <w:rPr>
          <w:sz w:val="26"/>
          <w:szCs w:val="26"/>
        </w:rPr>
        <w:lastRenderedPageBreak/>
        <w:t>Приложение 2</w:t>
      </w:r>
    </w:p>
    <w:tbl>
      <w:tblPr>
        <w:tblW w:w="5000" w:type="pct"/>
        <w:tblLook w:val="0000"/>
      </w:tblPr>
      <w:tblGrid>
        <w:gridCol w:w="10420"/>
      </w:tblGrid>
      <w:tr w:rsidR="00E12F6B" w:rsidRPr="0028154C" w:rsidTr="0007076B">
        <w:trPr>
          <w:trHeight w:val="300"/>
        </w:trPr>
        <w:tc>
          <w:tcPr>
            <w:tcW w:w="5000" w:type="pct"/>
            <w:vAlign w:val="bottom"/>
          </w:tcPr>
          <w:p w:rsidR="00E12F6B" w:rsidRPr="0028154C" w:rsidRDefault="00E12F6B" w:rsidP="00301E66">
            <w:pPr>
              <w:spacing w:line="240" w:lineRule="atLeast"/>
              <w:jc w:val="right"/>
              <w:rPr>
                <w:sz w:val="26"/>
                <w:szCs w:val="26"/>
              </w:rPr>
            </w:pPr>
            <w:r w:rsidRPr="0028154C">
              <w:rPr>
                <w:sz w:val="26"/>
                <w:szCs w:val="26"/>
              </w:rPr>
              <w:t xml:space="preserve">к </w:t>
            </w:r>
            <w:r w:rsidR="00301E66">
              <w:rPr>
                <w:sz w:val="26"/>
                <w:szCs w:val="26"/>
              </w:rPr>
              <w:t>р</w:t>
            </w:r>
            <w:r w:rsidRPr="0028154C">
              <w:rPr>
                <w:sz w:val="26"/>
                <w:szCs w:val="26"/>
              </w:rPr>
              <w:t>ешению Собрания депутатов</w:t>
            </w:r>
          </w:p>
        </w:tc>
      </w:tr>
      <w:tr w:rsidR="00E12F6B" w:rsidRPr="0028154C" w:rsidTr="0007076B">
        <w:trPr>
          <w:trHeight w:val="300"/>
        </w:trPr>
        <w:tc>
          <w:tcPr>
            <w:tcW w:w="5000" w:type="pct"/>
            <w:vAlign w:val="bottom"/>
          </w:tcPr>
          <w:p w:rsidR="00E12F6B" w:rsidRDefault="00E12F6B" w:rsidP="007C632D">
            <w:pPr>
              <w:spacing w:line="240" w:lineRule="atLeast"/>
              <w:jc w:val="right"/>
              <w:rPr>
                <w:sz w:val="26"/>
                <w:szCs w:val="26"/>
              </w:rPr>
            </w:pPr>
            <w:r w:rsidRPr="0028154C">
              <w:rPr>
                <w:sz w:val="26"/>
                <w:szCs w:val="26"/>
              </w:rPr>
              <w:t>Карталинского муниципальног</w:t>
            </w:r>
            <w:r w:rsidR="00875279">
              <w:rPr>
                <w:sz w:val="26"/>
                <w:szCs w:val="26"/>
              </w:rPr>
              <w:t>о</w:t>
            </w:r>
          </w:p>
          <w:p w:rsidR="00875279" w:rsidRPr="0028154C" w:rsidRDefault="00875279" w:rsidP="007C632D">
            <w:pPr>
              <w:spacing w:line="240" w:lineRule="atLeast"/>
              <w:jc w:val="right"/>
              <w:rPr>
                <w:sz w:val="26"/>
                <w:szCs w:val="26"/>
              </w:rPr>
            </w:pPr>
            <w:r>
              <w:rPr>
                <w:sz w:val="26"/>
                <w:szCs w:val="26"/>
              </w:rPr>
              <w:t>округа Челябинской области</w:t>
            </w:r>
          </w:p>
        </w:tc>
      </w:tr>
      <w:tr w:rsidR="00E12F6B" w:rsidRPr="0028154C" w:rsidTr="0007076B">
        <w:trPr>
          <w:trHeight w:val="300"/>
        </w:trPr>
        <w:tc>
          <w:tcPr>
            <w:tcW w:w="5000" w:type="pct"/>
            <w:vAlign w:val="bottom"/>
          </w:tcPr>
          <w:p w:rsidR="00E12F6B" w:rsidRPr="0028154C" w:rsidRDefault="00784197" w:rsidP="007C632D">
            <w:pPr>
              <w:spacing w:line="240" w:lineRule="atLeast"/>
              <w:jc w:val="right"/>
              <w:rPr>
                <w:sz w:val="26"/>
                <w:szCs w:val="26"/>
              </w:rPr>
            </w:pPr>
            <w:r w:rsidRPr="00784197">
              <w:rPr>
                <w:sz w:val="26"/>
                <w:szCs w:val="26"/>
              </w:rPr>
              <w:t>от 28 мая 2026 года № 209</w:t>
            </w:r>
          </w:p>
        </w:tc>
      </w:tr>
      <w:tr w:rsidR="00E12F6B" w:rsidRPr="0028154C" w:rsidTr="0007076B">
        <w:trPr>
          <w:trHeight w:val="52"/>
        </w:trPr>
        <w:tc>
          <w:tcPr>
            <w:tcW w:w="5000" w:type="pct"/>
            <w:vAlign w:val="bottom"/>
          </w:tcPr>
          <w:p w:rsidR="00E12F6B" w:rsidRPr="0028154C" w:rsidRDefault="00E12F6B" w:rsidP="00380496">
            <w:pPr>
              <w:rPr>
                <w:sz w:val="26"/>
                <w:szCs w:val="26"/>
              </w:rPr>
            </w:pPr>
          </w:p>
        </w:tc>
      </w:tr>
    </w:tbl>
    <w:p w:rsidR="00E12F6B" w:rsidRPr="0028154C" w:rsidRDefault="00E12F6B" w:rsidP="005C4766">
      <w:pPr>
        <w:ind w:left="-142"/>
        <w:jc w:val="center"/>
        <w:rPr>
          <w:b/>
          <w:sz w:val="26"/>
          <w:szCs w:val="26"/>
        </w:rPr>
      </w:pPr>
      <w:r w:rsidRPr="0028154C">
        <w:rPr>
          <w:b/>
          <w:sz w:val="26"/>
          <w:szCs w:val="26"/>
        </w:rPr>
        <w:t>Расходы бюджета Карталинско</w:t>
      </w:r>
      <w:r w:rsidR="00D806C3">
        <w:rPr>
          <w:b/>
          <w:sz w:val="26"/>
          <w:szCs w:val="26"/>
        </w:rPr>
        <w:t>го муниципального района за 202</w:t>
      </w:r>
      <w:r w:rsidR="007C632D">
        <w:rPr>
          <w:b/>
          <w:sz w:val="26"/>
          <w:szCs w:val="26"/>
        </w:rPr>
        <w:t>5</w:t>
      </w:r>
      <w:r w:rsidRPr="0028154C">
        <w:rPr>
          <w:b/>
          <w:sz w:val="26"/>
          <w:szCs w:val="26"/>
        </w:rPr>
        <w:t xml:space="preserve"> год по ведомственной структуре расходов бюджета </w:t>
      </w:r>
    </w:p>
    <w:p w:rsidR="003D63AB" w:rsidRDefault="00701DBE" w:rsidP="00D879F0">
      <w:pPr>
        <w:ind w:right="-994"/>
        <w:jc w:val="center"/>
        <w:rPr>
          <w:sz w:val="27"/>
          <w:szCs w:val="27"/>
        </w:rPr>
      </w:pPr>
      <w:r>
        <w:rPr>
          <w:sz w:val="27"/>
          <w:szCs w:val="27"/>
        </w:rPr>
        <w:t>(</w:t>
      </w:r>
      <w:r w:rsidR="00E12F6B" w:rsidRPr="0028154C">
        <w:rPr>
          <w:sz w:val="27"/>
          <w:szCs w:val="27"/>
        </w:rPr>
        <w:t>тыс</w:t>
      </w:r>
      <w:proofErr w:type="gramStart"/>
      <w:r w:rsidR="00E12F6B" w:rsidRPr="0028154C">
        <w:rPr>
          <w:sz w:val="27"/>
          <w:szCs w:val="27"/>
        </w:rPr>
        <w:t>.р</w:t>
      </w:r>
      <w:proofErr w:type="gramEnd"/>
      <w:r w:rsidR="00E12F6B" w:rsidRPr="0028154C">
        <w:rPr>
          <w:sz w:val="27"/>
          <w:szCs w:val="27"/>
        </w:rPr>
        <w:t>уб</w:t>
      </w:r>
      <w:r w:rsidR="006731F6">
        <w:rPr>
          <w:sz w:val="27"/>
          <w:szCs w:val="27"/>
        </w:rPr>
        <w:t>лей</w:t>
      </w:r>
      <w:r w:rsidR="00065FA6">
        <w:rPr>
          <w:sz w:val="27"/>
          <w:szCs w:val="27"/>
        </w:rPr>
        <w:t>)</w:t>
      </w:r>
    </w:p>
    <w:tbl>
      <w:tblPr>
        <w:tblW w:w="5000" w:type="pct"/>
        <w:tblLook w:val="04A0"/>
      </w:tblPr>
      <w:tblGrid>
        <w:gridCol w:w="5261"/>
        <w:gridCol w:w="438"/>
        <w:gridCol w:w="353"/>
        <w:gridCol w:w="353"/>
        <w:gridCol w:w="1834"/>
        <w:gridCol w:w="443"/>
        <w:gridCol w:w="1532"/>
      </w:tblGrid>
      <w:tr w:rsidR="00F775AB" w:rsidRPr="00D879F0" w:rsidTr="0007076B">
        <w:trPr>
          <w:trHeight w:val="2691"/>
        </w:trPr>
        <w:tc>
          <w:tcPr>
            <w:tcW w:w="2575"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Наименование</w:t>
            </w:r>
          </w:p>
        </w:tc>
        <w:tc>
          <w:tcPr>
            <w:tcW w:w="214" w:type="pct"/>
            <w:tcBorders>
              <w:top w:val="single" w:sz="4" w:space="0" w:color="auto"/>
              <w:left w:val="nil"/>
              <w:bottom w:val="single" w:sz="4" w:space="0" w:color="auto"/>
              <w:right w:val="single" w:sz="4" w:space="0" w:color="auto"/>
            </w:tcBorders>
            <w:tcMar>
              <w:left w:w="0" w:type="dxa"/>
              <w:right w:w="0" w:type="dxa"/>
            </w:tcMar>
            <w:textDirection w:val="btLr"/>
            <w:vAlign w:val="center"/>
            <w:hideMark/>
          </w:tcPr>
          <w:p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Ведомство</w:t>
            </w:r>
          </w:p>
        </w:tc>
        <w:tc>
          <w:tcPr>
            <w:tcW w:w="173" w:type="pct"/>
            <w:tcBorders>
              <w:top w:val="single" w:sz="4" w:space="0" w:color="auto"/>
              <w:left w:val="nil"/>
              <w:bottom w:val="single" w:sz="4" w:space="0" w:color="auto"/>
              <w:right w:val="single" w:sz="4" w:space="0" w:color="auto"/>
            </w:tcBorders>
            <w:tcMar>
              <w:left w:w="0" w:type="dxa"/>
              <w:right w:w="0" w:type="dxa"/>
            </w:tcMar>
            <w:textDirection w:val="btLr"/>
            <w:vAlign w:val="center"/>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Раздел</w:t>
            </w:r>
          </w:p>
        </w:tc>
        <w:tc>
          <w:tcPr>
            <w:tcW w:w="173" w:type="pct"/>
            <w:tcBorders>
              <w:top w:val="single" w:sz="4" w:space="0" w:color="auto"/>
              <w:left w:val="nil"/>
              <w:bottom w:val="single" w:sz="4" w:space="0" w:color="auto"/>
              <w:right w:val="single" w:sz="4" w:space="0" w:color="auto"/>
            </w:tcBorders>
            <w:tcMar>
              <w:left w:w="0" w:type="dxa"/>
              <w:right w:w="0" w:type="dxa"/>
            </w:tcMar>
            <w:textDirection w:val="btLr"/>
            <w:vAlign w:val="center"/>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Подраздел</w:t>
            </w:r>
          </w:p>
        </w:tc>
        <w:tc>
          <w:tcPr>
            <w:tcW w:w="898" w:type="pct"/>
            <w:tcBorders>
              <w:top w:val="single" w:sz="4" w:space="0" w:color="auto"/>
              <w:left w:val="nil"/>
              <w:bottom w:val="single" w:sz="4" w:space="0" w:color="auto"/>
              <w:right w:val="single" w:sz="4" w:space="0" w:color="auto"/>
            </w:tcBorders>
            <w:tcMar>
              <w:left w:w="0" w:type="dxa"/>
              <w:right w:w="0" w:type="dxa"/>
            </w:tcMar>
            <w:textDirection w:val="btLr"/>
            <w:vAlign w:val="center"/>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Целевая статья</w:t>
            </w:r>
          </w:p>
        </w:tc>
        <w:tc>
          <w:tcPr>
            <w:tcW w:w="217" w:type="pct"/>
            <w:tcBorders>
              <w:top w:val="single" w:sz="4" w:space="0" w:color="auto"/>
              <w:left w:val="nil"/>
              <w:bottom w:val="single" w:sz="4" w:space="0" w:color="auto"/>
              <w:right w:val="single" w:sz="4" w:space="0" w:color="auto"/>
            </w:tcBorders>
            <w:tcMar>
              <w:left w:w="0" w:type="dxa"/>
              <w:right w:w="0" w:type="dxa"/>
            </w:tcMar>
            <w:textDirection w:val="btLr"/>
            <w:vAlign w:val="center"/>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Группа вида расходов</w:t>
            </w:r>
          </w:p>
        </w:tc>
        <w:tc>
          <w:tcPr>
            <w:tcW w:w="750" w:type="pct"/>
            <w:tcBorders>
              <w:top w:val="single" w:sz="4" w:space="0" w:color="auto"/>
              <w:left w:val="nil"/>
              <w:bottom w:val="single" w:sz="4" w:space="0" w:color="auto"/>
              <w:right w:val="single" w:sz="4" w:space="0" w:color="auto"/>
            </w:tcBorders>
            <w:tcMar>
              <w:left w:w="0" w:type="dxa"/>
              <w:right w:w="0" w:type="dxa"/>
            </w:tcMar>
            <w:vAlign w:val="center"/>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xml:space="preserve">Сумма </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b/>
                <w:bCs/>
                <w:sz w:val="26"/>
                <w:szCs w:val="26"/>
                <w:lang w:eastAsia="ru-RU"/>
              </w:rPr>
            </w:pPr>
            <w:r w:rsidRPr="00D879F0">
              <w:rPr>
                <w:b/>
                <w:bCs/>
                <w:sz w:val="26"/>
                <w:szCs w:val="26"/>
                <w:lang w:eastAsia="ru-RU"/>
              </w:rPr>
              <w:t>Всего</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2964836,79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b/>
                <w:bCs/>
                <w:sz w:val="26"/>
                <w:szCs w:val="26"/>
                <w:lang w:eastAsia="ru-RU"/>
              </w:rPr>
            </w:pPr>
            <w:r w:rsidRPr="00D879F0">
              <w:rPr>
                <w:b/>
                <w:bCs/>
                <w:sz w:val="26"/>
                <w:szCs w:val="26"/>
                <w:lang w:eastAsia="ru-RU"/>
              </w:rPr>
              <w:t>Администрация Карталинского муниципального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145029,47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97006,89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Функционирование высшего должностного лица субъекта Российской Федерации и муниципального образования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5236,10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5236,10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5236,10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Глава муниципального образования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99 0 04 20300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5236,10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99 0 04 20300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5236,10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76039,98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4265,33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Подпрограмма "Общегосударственные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48 1 00 00000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4265,33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48 1 04 00000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4265,33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48 1 04 20400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4265,33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Расходы на выплаты персоналу в целях </w:t>
            </w:r>
            <w:r w:rsidRPr="00D879F0">
              <w:rPr>
                <w:sz w:val="26"/>
                <w:szCs w:val="26"/>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48 1 04 20400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3957,81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48 1 04 20400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307,52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71774,65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Поощрение муниципальных управленческих команд в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99 0 00 99090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836,37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99 0 00 99090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836,37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70904,03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70904,03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54991,24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9908,62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 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5979,17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Уплата налога на имущество организаций, земельного и транспортного налогов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99 0 89 00000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34,25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99 0 89 20400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34,25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99 0 89 20400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34,25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Другие 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15730,81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center"/>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муниципальной службы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96,26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96,26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496181" w:rsidP="00D879F0">
            <w:pPr>
              <w:suppressAutoHyphens w:val="0"/>
              <w:jc w:val="both"/>
              <w:rPr>
                <w:sz w:val="26"/>
                <w:szCs w:val="26"/>
                <w:lang w:eastAsia="ru-RU"/>
              </w:rPr>
            </w:pPr>
            <w:r w:rsidRPr="00D879F0">
              <w:rPr>
                <w:sz w:val="26"/>
                <w:szCs w:val="26"/>
                <w:lang w:eastAsia="ru-RU"/>
              </w:rPr>
              <w:t>Мероприятия по</w:t>
            </w:r>
            <w:r w:rsidR="00D879F0" w:rsidRPr="00D879F0">
              <w:rPr>
                <w:sz w:val="26"/>
                <w:szCs w:val="26"/>
                <w:lang w:eastAsia="ru-RU"/>
              </w:rPr>
              <w:t xml:space="preserve"> повышению квалификации (обучению) муниципальных служащих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05 0 04 00005</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96,26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D879F0">
              <w:rPr>
                <w:color w:val="000000"/>
                <w:sz w:val="26"/>
                <w:szCs w:val="26"/>
                <w:lang w:eastAsia="ru-RU"/>
              </w:rPr>
              <w:lastRenderedPageBreak/>
              <w:t>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05 0 04 00005</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66,70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05 0 04 00005</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29,56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Муниципальная программа "Развитие информационного общества, использование информационных и коммуникационных технологий в Карталинском муниципальном районе на 2020-2030 годы"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169,64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169,64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Мероприятия по развитию информационного общества, использованию информационных и коммуникационных технологий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13 0 07 00013</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169,64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13 0 07 00013</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169,64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"Профилактика преступлений и иных правонарушений в Карталинском муниципальном районе на 2022 - 2024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337,90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337,90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профилактике преступлений и иных правонарушений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17 0 07 00017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337,90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17 0 07 00017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337,90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"Профилактика терроризма на территории Карталинского муниципального района на период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профилактике терроризма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20 0 07 00020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20 0 07 00020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"Профилактика безнадзорности и правонарушений несовершеннолетних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52,42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52,42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профилактике безнадзорности и правонарушений несовершеннолетних</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23 0 07 00023</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52,42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23 0 07 00023</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52,42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"Реализация мероприятий в области градостроительной деятельности на территории Карталинского муниципального района Челябинской области на 2023-2026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26 0 00 00000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26 0 07 00000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градостроительной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26 0 07 00026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26 0 07 00026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"Профилактика преступлений, совершаемых с использованием информационно-коммуникационных технологий в Карталинском муниципальном районе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37 0 00 00000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31,94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37 0 07 00000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31,94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профилактике преступлений, совершаемых с использованием информационно-коммуникационных технологий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37 0 07 00037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31,94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37 0 07 00037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31,94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Муниципальная программа "О мерах социальной поддержки в период обучения граждан, заключивших договор о целевом обучении"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113,40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113,40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Предоставление мер социальной поддержки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40 0 07 00040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113,40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40 0 07 00040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113,40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"Выполнение мероприятий по защите государственной тайны в администрации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44 0 00 00000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1122,03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44 0 07 00000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1122,03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защите государственной тайны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44 0 07 00044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1122,03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Закупка товаров, работ и услуг для обеспечения государственных </w:t>
            </w:r>
            <w:r w:rsidRPr="00D879F0">
              <w:rPr>
                <w:color w:val="000000"/>
                <w:sz w:val="26"/>
                <w:szCs w:val="26"/>
                <w:lang w:eastAsia="ru-RU"/>
              </w:rPr>
              <w:lastRenderedPageBreak/>
              <w:t>(муниципальных)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44 0 07 00044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1122,03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 xml:space="preserve">Муниципальная программа "Поддержка медицинских работников дефицитных специальностей, работающих в Государственном бюджетном учреждении здравоохранения "Районная больница </w:t>
            </w:r>
            <w:proofErr w:type="gramStart"/>
            <w:r w:rsidRPr="00D879F0">
              <w:rPr>
                <w:color w:val="000000"/>
                <w:sz w:val="26"/>
                <w:szCs w:val="26"/>
                <w:lang w:eastAsia="ru-RU"/>
              </w:rPr>
              <w:t>г</w:t>
            </w:r>
            <w:proofErr w:type="gramEnd"/>
            <w:r w:rsidRPr="00D879F0">
              <w:rPr>
                <w:color w:val="000000"/>
                <w:sz w:val="26"/>
                <w:szCs w:val="26"/>
                <w:lang w:eastAsia="ru-RU"/>
              </w:rPr>
              <w:t>. Карталы" на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45 0 00 00000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45 0 07 00000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поддержке медицинских работников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45 0 07 00045</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45 0 07 00045</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406,07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"Другие 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48 2 00 00000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406,07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48 2 07 00000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406,07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безопасности жизнедеятельности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48 2 07 00021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406,07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48 2 07 00021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406,07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10154,89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Поощрение муниципальных управленческих команд в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99 0 00 99090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330,34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99 0 00 99090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330,34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Субвенции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99 0 02 00000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proofErr w:type="gramStart"/>
            <w:r w:rsidRPr="00D879F0">
              <w:rPr>
                <w:sz w:val="26"/>
                <w:szCs w:val="26"/>
                <w:lang w:eastAsia="ru-RU"/>
              </w:rPr>
              <w:t>Осуществление переданных государственных полномочий по созданию административных комиссий и определение перечня должностных лиц, уполномоченных составлять протоколы об административных правонарушениях,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переданного государственного полномочия по определению перечня должностных лиц, уполномоченных составлять протоколы об административных правонарушениях</w:t>
            </w:r>
            <w:proofErr w:type="gramEnd"/>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99 0 02 99060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99 0 02 99060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8958,63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Осуществление переданных государственных полномочий по организации работы комиссий по делам несовершеннолетних и защите их прав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99 0 04 03200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1765,60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99 0 04 03200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1693,40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99 0 04 03200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72,20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Резервные фонды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99 0 04 07000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5204,65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Резервный фонд администрации Карталинского муниципального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99 0 04 07005</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5204,65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99 0 04 07005</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5204,65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1763,41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1127,31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550,22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 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85,88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proofErr w:type="gramStart"/>
            <w:r w:rsidRPr="00D879F0">
              <w:rPr>
                <w:sz w:val="26"/>
                <w:szCs w:val="26"/>
                <w:lang w:eastAsia="ru-RU"/>
              </w:rPr>
              <w:t>Осуществление переданных государственных полномочий по созданию административных комиссий и определение перечня должностных лиц, уполномоченных составлять протоколы об административных правонарушениях,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переданного государственного полномочия по определению перечня должностных лиц, уполномоченных составлять протоколы об административных правонарушениях</w:t>
            </w:r>
            <w:proofErr w:type="gramEnd"/>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99 0 04 99060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224,97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Расходы на выплаты персоналу в целях обеспечения выполнения функций государственными (муниципальными) </w:t>
            </w:r>
            <w:r w:rsidRPr="00D879F0">
              <w:rPr>
                <w:sz w:val="26"/>
                <w:szCs w:val="26"/>
                <w:lang w:eastAsia="ru-RU"/>
              </w:rPr>
              <w:lastRenderedPageBreak/>
              <w:t>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99 0 04 99060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201,60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99 0 04 99060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23,37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862,77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99 0 07 20400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862,77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99 0 07 20400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793,31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99 0 07 20400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69,46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Национальная безопасность и правоохранительная деятельность</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35121,70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Органы юстиции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2964,42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2964,42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xml:space="preserve">99 0 04 00000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2964,42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Осуществление </w:t>
            </w:r>
            <w:r w:rsidR="00496181" w:rsidRPr="00D879F0">
              <w:rPr>
                <w:color w:val="000000"/>
                <w:sz w:val="26"/>
                <w:szCs w:val="26"/>
                <w:lang w:eastAsia="ru-RU"/>
              </w:rPr>
              <w:t>переданных полномочий</w:t>
            </w:r>
            <w:r w:rsidRPr="00D879F0">
              <w:rPr>
                <w:color w:val="000000"/>
                <w:sz w:val="26"/>
                <w:szCs w:val="26"/>
                <w:lang w:eastAsia="ru-RU"/>
              </w:rPr>
              <w:t xml:space="preserve"> Российской Федерации на государственную регистрацию актов гражданского состояния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99 0 04 59300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2476,60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99 0 04 59300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2122,56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99 0 04 59300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354,04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на государственную регистрацию актов гражданского состояния за счет средств областного бюджета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99 0 04 99150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487,82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99 0 04 99150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487,82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Гражданская оборона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10161,19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"Обеспечение безопасности жизнедеятельности населения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9447,29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Иные расходы на реализацию отраслевых </w:t>
            </w:r>
            <w:r w:rsidRPr="00D879F0">
              <w:rPr>
                <w:color w:val="000000"/>
                <w:sz w:val="26"/>
                <w:szCs w:val="26"/>
                <w:lang w:eastAsia="ru-RU"/>
              </w:rPr>
              <w:lastRenderedPageBreak/>
              <w:t>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146,40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Мероприятия по безопасности жизнедеятельности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21 0 07 00021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146,40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21 0 07 00021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146,40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21 0 99 00000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9300,89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Гражданская оборона и защита населения от чрезвычайных ситуаций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21 0 99 00421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9300,89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21 0 99 00421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8914,05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21 0 99 00421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386,84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713,90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"Национальная безопасность и правоохранительная деятельность"</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48 3 00 00000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713,90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48 3 99 00000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713,90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Гражданская оборона и защита населения от чрезвычайных ситуаций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48 3 99 00421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713,90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48 3 99 00421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48 3 99 00421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58,80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Защита населения и территории от чрезвычайных ситуаций природного и техногенного характера, пожарная безопасность</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21193,54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Муниципальная программа "Создание резерва материальных ресурсов Карталинского муниципального района для ликвидации чрезвычайных ситуаций природного и техногенного характера на 2023-2025 годы"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145,87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Иные расходы на реализацию отраслевых </w:t>
            </w:r>
            <w:r w:rsidRPr="00D879F0">
              <w:rPr>
                <w:color w:val="000000"/>
                <w:sz w:val="26"/>
                <w:szCs w:val="26"/>
                <w:lang w:eastAsia="ru-RU"/>
              </w:rPr>
              <w:lastRenderedPageBreak/>
              <w:t>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145,87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Резерв материальных ресурсов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02 0 07 00002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145,87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02 0 07 00002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145,87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"Обеспечение безопасности жизнедеятельности населения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20747,47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межбюджетные трансферты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21 0 03 00000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19781,43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безопасности жизнедеятельности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21 0 03 00021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1102,80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21 0 03 00021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1102,80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организации пляжей в традиционных местах неорганизованного отдыха людей вблизи водоемов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03 S6100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3081,15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03 S6100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3081,15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Обеспечение первичных мер пожарной безопасности в части создания условий для организации добровольной пожарной охраны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03 S6140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15597,48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03 S6140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15597,48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302,92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proofErr w:type="gramStart"/>
            <w:r w:rsidRPr="00D879F0">
              <w:rPr>
                <w:color w:val="000000"/>
                <w:sz w:val="26"/>
                <w:szCs w:val="26"/>
                <w:lang w:eastAsia="ru-RU"/>
              </w:rPr>
              <w:t>Осуществление переданных государственных полномочий по организации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силами и средствами Челябинской областной подсистемы единой государственной системы предупреждения и ликвидации чрезвычайных ситуаций, функционирующими в соответствии с законодательством в области защиты населения и территорий от чрезвычайных ситуаций</w:t>
            </w:r>
            <w:proofErr w:type="gramEnd"/>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21 0 04 46130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302,92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21 0 04 46130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302,92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663,12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безопасности жизнедеятельности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21 0 07 00021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663,12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21 0 07 00021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663,12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294,20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"Национальная безопасность и правоохранительная деятельность"</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48 3 00 00000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294,20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48 3 07 00000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294,20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безопасности жизнедеятельности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48 3 07 00021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294,20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48 3 07 00021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294,20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межбюджетные трансферты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99 0 03 00000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Межбюджетные трансферты из бюджета муниципального района бюджетам </w:t>
            </w:r>
            <w:r w:rsidR="00496181" w:rsidRPr="00D879F0">
              <w:rPr>
                <w:sz w:val="26"/>
                <w:szCs w:val="26"/>
                <w:lang w:eastAsia="ru-RU"/>
              </w:rPr>
              <w:t>поселений в</w:t>
            </w:r>
            <w:r w:rsidRPr="00D879F0">
              <w:rPr>
                <w:sz w:val="26"/>
                <w:szCs w:val="26"/>
                <w:lang w:eastAsia="ru-RU"/>
              </w:rPr>
              <w:t xml:space="preserve"> соответствии с заключенными соглашениями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99 0 03 00001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99 0 03 00001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Другие вопросы в области национальной безопасности и правоохранительной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802,55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"Профилактика преступлений и иных правонарушений в Карталинском муниципальном районе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802,55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802,55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Оказание мер поддержки гражданам, участвующим на добровольных началах в защите Государственной границы Российской Федерации в пределах территории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17 0 04 46350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492,20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17 0 04 46350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492,20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Оказание мер поддержки гражданам, участвующим в охране общественного порядка на территории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04 S6340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310,35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D879F0">
              <w:rPr>
                <w:sz w:val="26"/>
                <w:szCs w:val="26"/>
                <w:lang w:eastAsia="ru-RU"/>
              </w:rPr>
              <w:lastRenderedPageBreak/>
              <w:t>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04 S6340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310,35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Национальная экономика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2737,78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Общеэкономические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898,00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"Улучшение условий и охраны труда на территории Карталинского муниципального района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35 0 00 00000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35 0 07 00000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улучшению условий и охраны труда на территории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35 0 07 00035</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35 0 07 00035</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883,00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883,00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Осуществление переданных государственных полномочий в области охраны труда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99 0 04 67020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883,00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99 0 04 67020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846,80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99 0 04 67020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Сельское хозяйство и рыболовство</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1541,28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"Развитие сельского хозяйства Карталинского муниципального района Челябинской области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1541,28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39 0 07 00000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1306,48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center"/>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в рамках реализации муниципальной программы "Развитие сельского хозяйства Карталинского муниципального района Челябинской области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39 0 07 00039</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274,78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39 0 07 00039</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259,78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39 0 07 00039</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Осуществление переданных государственных полномочий </w:t>
            </w:r>
            <w:proofErr w:type="gramStart"/>
            <w:r w:rsidRPr="00D879F0">
              <w:rPr>
                <w:color w:val="000000"/>
                <w:sz w:val="26"/>
                <w:szCs w:val="26"/>
                <w:lang w:eastAsia="ru-RU"/>
              </w:rPr>
              <w:t>по организации мероприятий при осуществлении деятельности по обращению с животными без владельцев</w:t>
            </w:r>
            <w:proofErr w:type="gramEnd"/>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39 0 07 61040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792,43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39 0 07 61040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792,43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Разработка и внедрение цифровых технологий, направленных на рациональное использование земель сельскохозяйственного назначения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39 0 07 S1020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239,27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39 0 07 S1020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239,27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Субсидии юридическим лицам (за исключением субсидий муниципальным учреждениям), индивидуальным предпринимателям, физическим лицам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39 0 55 00000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234,80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Оказание поддержки садоводческим некоммерческим товариществам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39 0 55 S1030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234,80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39 0 55 S1030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234,80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Другие вопросы в области национальной экономики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298,50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"Поддержка и развитие малого и среднего предпринимательства на территории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199,00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199,00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Мероприятия по поддержке и развитию малого и среднего предпринимательства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06 0 07 00006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199,00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06 0 07 00006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199,00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Подпрограмма "Другие вопросы в области национальной экономики"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48 5 00 00000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48 5 07 00000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поддержке и развитию малого и среднего предпринимательства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48 5 07 00006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48 5 07 00006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Жилищно-коммунальное хозяйство</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4940,43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Благоустройство</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4940,43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Муниципальная программа "Комплексное </w:t>
            </w:r>
            <w:r w:rsidRPr="00D879F0">
              <w:rPr>
                <w:sz w:val="26"/>
                <w:szCs w:val="26"/>
                <w:lang w:eastAsia="ru-RU"/>
              </w:rPr>
              <w:lastRenderedPageBreak/>
              <w:t>развитие сельских территорий Карталинского муниципального района Челябинской области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4940,43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Обеспечение комплексного развития сельских территорий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38 0 07 L5760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4940,43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Реализация мероприятий по благоустройству сельских территорий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38 0 07 L5762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4940,43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38 0 07 L5762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4940,43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Образование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567,02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Молодежная политика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567,02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"Формирование и развитие молодежной политики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Региональный проект "Россия-страна возможностей"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 0 Ю</w:t>
            </w:r>
            <w:proofErr w:type="gramStart"/>
            <w:r w:rsidRPr="00D879F0">
              <w:rPr>
                <w:sz w:val="26"/>
                <w:szCs w:val="26"/>
                <w:lang w:eastAsia="ru-RU"/>
              </w:rPr>
              <w:t>1</w:t>
            </w:r>
            <w:proofErr w:type="gramEnd"/>
            <w:r w:rsidRPr="00D879F0">
              <w:rPr>
                <w:sz w:val="26"/>
                <w:szCs w:val="26"/>
                <w:lang w:eastAsia="ru-RU"/>
              </w:rPr>
              <w:t xml:space="preserve">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Создание и развитие молодежных пространств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 0 Ю</w:t>
            </w:r>
            <w:proofErr w:type="gramStart"/>
            <w:r w:rsidRPr="00D879F0">
              <w:rPr>
                <w:sz w:val="26"/>
                <w:szCs w:val="26"/>
                <w:lang w:eastAsia="ru-RU"/>
              </w:rPr>
              <w:t>1</w:t>
            </w:r>
            <w:proofErr w:type="gramEnd"/>
            <w:r w:rsidRPr="00D879F0">
              <w:rPr>
                <w:sz w:val="26"/>
                <w:szCs w:val="26"/>
                <w:lang w:eastAsia="ru-RU"/>
              </w:rPr>
              <w:t xml:space="preserve"> S1080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 0 Ю</w:t>
            </w:r>
            <w:proofErr w:type="gramStart"/>
            <w:r w:rsidRPr="00D879F0">
              <w:rPr>
                <w:sz w:val="26"/>
                <w:szCs w:val="26"/>
                <w:lang w:eastAsia="ru-RU"/>
              </w:rPr>
              <w:t>1</w:t>
            </w:r>
            <w:proofErr w:type="gramEnd"/>
            <w:r w:rsidRPr="00D879F0">
              <w:rPr>
                <w:sz w:val="26"/>
                <w:szCs w:val="26"/>
                <w:lang w:eastAsia="ru-RU"/>
              </w:rPr>
              <w:t xml:space="preserve"> S1080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496181" w:rsidP="00D879F0">
            <w:pPr>
              <w:suppressAutoHyphens w:val="0"/>
              <w:jc w:val="both"/>
              <w:rPr>
                <w:sz w:val="26"/>
                <w:szCs w:val="26"/>
                <w:lang w:eastAsia="ru-RU"/>
              </w:rPr>
            </w:pPr>
            <w:r w:rsidRPr="00D879F0">
              <w:rPr>
                <w:sz w:val="26"/>
                <w:szCs w:val="26"/>
                <w:lang w:eastAsia="ru-RU"/>
              </w:rPr>
              <w:t>Муниципальная программа</w:t>
            </w:r>
            <w:r w:rsidR="00D879F0" w:rsidRPr="00D879F0">
              <w:rPr>
                <w:sz w:val="26"/>
                <w:szCs w:val="26"/>
                <w:lang w:eastAsia="ru-RU"/>
              </w:rPr>
              <w:t xml:space="preserve"> "Профилактика преступлений и иных правонарушений в Карталинском </w:t>
            </w:r>
            <w:r w:rsidRPr="00D879F0">
              <w:rPr>
                <w:sz w:val="26"/>
                <w:szCs w:val="26"/>
                <w:lang w:eastAsia="ru-RU"/>
              </w:rPr>
              <w:t>муниципальном районе</w:t>
            </w:r>
            <w:r w:rsidR="00D879F0" w:rsidRPr="00D879F0">
              <w:rPr>
                <w:sz w:val="26"/>
                <w:szCs w:val="26"/>
                <w:lang w:eastAsia="ru-RU"/>
              </w:rPr>
              <w:t xml:space="preserve">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25,81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25,81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Мероприятий по профилактике преступлений и иных правонарушений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17 0 07 00017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25,81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17 0 07 00017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25,81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41,21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41,21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Организационно - воспитательная работа с молодежью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99 0 07 43100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41,21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99 0 07 43100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41,21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Культура, кинематография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155,65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Другие вопросы в области культуры, кинематографии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155,65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155,65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155,65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Осуществление переданных государственных полномочий по комплектованию, учету, использованию и хранению архивных документов, отнесенных к государственной собственности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99 0 04 12010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155,65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Закупка товаров, работ и услуг для </w:t>
            </w:r>
            <w:r w:rsidRPr="00D879F0">
              <w:rPr>
                <w:color w:val="000000"/>
                <w:sz w:val="26"/>
                <w:szCs w:val="26"/>
                <w:lang w:eastAsia="ru-RU"/>
              </w:rPr>
              <w:lastRenderedPageBreak/>
              <w:t>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99 0 04 12010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155,65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Средства массовой информации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4500,00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Периодическая печать и издательства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4500,00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средств массовой информации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01 0 00 00000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4500,00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Субсидии юридическим лицам (за исключением субсидий муниципальным учреждениям), индивидуальным предпринимателям, физическим лицам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01 0 55 00000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4500,00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сфере средств массовой информации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01 0 55 10001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4500,00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01 0 55 10001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4500,00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b/>
                <w:bCs/>
                <w:sz w:val="26"/>
                <w:szCs w:val="26"/>
                <w:lang w:eastAsia="ru-RU"/>
              </w:rPr>
            </w:pPr>
            <w:r w:rsidRPr="00D879F0">
              <w:rPr>
                <w:b/>
                <w:bCs/>
                <w:sz w:val="26"/>
                <w:szCs w:val="26"/>
                <w:lang w:eastAsia="ru-RU"/>
              </w:rPr>
              <w:t>Финансовое управление Карталинского муниципального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302023,56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38495,14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38495,14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center"/>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муниципальной службы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496181" w:rsidP="00D879F0">
            <w:pPr>
              <w:suppressAutoHyphens w:val="0"/>
              <w:jc w:val="both"/>
              <w:rPr>
                <w:sz w:val="26"/>
                <w:szCs w:val="26"/>
                <w:lang w:eastAsia="ru-RU"/>
              </w:rPr>
            </w:pPr>
            <w:r w:rsidRPr="00D879F0">
              <w:rPr>
                <w:sz w:val="26"/>
                <w:szCs w:val="26"/>
                <w:lang w:eastAsia="ru-RU"/>
              </w:rPr>
              <w:t>Мероприятия по</w:t>
            </w:r>
            <w:r w:rsidR="00D879F0" w:rsidRPr="00D879F0">
              <w:rPr>
                <w:sz w:val="26"/>
                <w:szCs w:val="26"/>
                <w:lang w:eastAsia="ru-RU"/>
              </w:rPr>
              <w:t xml:space="preserve"> повышению квалификации (обучению) муниципальных служащих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05 0 04 00005</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05 0 04 00005</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1754,90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48 1 00 00000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1754,90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48 1 04 00000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1754,90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48 1 04 20400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1754,90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D879F0">
              <w:rPr>
                <w:color w:val="000000"/>
                <w:sz w:val="26"/>
                <w:szCs w:val="26"/>
                <w:lang w:eastAsia="ru-RU"/>
              </w:rPr>
              <w:lastRenderedPageBreak/>
              <w:t>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48 1 04 20400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1619,90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48 1 04 20400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36737,92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36737,92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35902,02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29109,46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6792,56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center"/>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расчету и предоставлению за счет средств областного бюджета дотаций бюджетам городских поселений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99 0 04 99210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516,06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99 0 04 99210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516,06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расчету и предоставлению за счет средств областного бюджета дотаций бюджетам сельских поселений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99 0 04 99220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319,84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99 0 04 99220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319,84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Национальная оборона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2166,00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Мобилизационная и вневойсковая подготовка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2166,00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2166,00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Субвенции местным бюджетам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99 0 02 00000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2166,00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99 0 02 51180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2166,00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99 0 02 51180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2166,00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Межбюджетные трансферты общего характера бюджетам бюджетной системы Российской Федерации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261362,42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Дотации на выравнивание бюджетной обеспеченности субъектов Российской </w:t>
            </w:r>
            <w:r w:rsidRPr="00D879F0">
              <w:rPr>
                <w:sz w:val="26"/>
                <w:szCs w:val="26"/>
                <w:lang w:eastAsia="ru-RU"/>
              </w:rPr>
              <w:lastRenderedPageBreak/>
              <w:t>Федерации и муниципальных образований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95756,06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Муниципальная программа "Управление муниципальными финансами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41 0 00 00000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95756,06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"Выравнивание бюджетной обеспеченности поселений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41 1 00 00000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95756,06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Дотации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41 1 12 00000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95756,06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Дотации за счет средств местного бюджета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41 1 12 51600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44562,58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 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41 1 12 51600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44562,58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расчету и предоставлению за счет средств областного бюджета дотаций бюджетам городских поселений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41 1 12 99210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33141,04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 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41 1 12 99210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33141,04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расчету и предоставлению за счет средств областного бюджета дотаций бюджетам сельских поселений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41 1 12 99220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18052,44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41 1 12 99220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18052,44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Прочие межбюджетные трансферты общего характера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165606,36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"Управление муниципальными финансами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41 0 00 00000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165606,36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Подпрограмма "Частичное финансирование расходов </w:t>
            </w:r>
            <w:r w:rsidR="00496181" w:rsidRPr="00D879F0">
              <w:rPr>
                <w:color w:val="000000"/>
                <w:sz w:val="26"/>
                <w:szCs w:val="26"/>
                <w:lang w:eastAsia="ru-RU"/>
              </w:rPr>
              <w:t>поселений Карталинского</w:t>
            </w:r>
            <w:r w:rsidRPr="00D879F0">
              <w:rPr>
                <w:color w:val="000000"/>
                <w:sz w:val="26"/>
                <w:szCs w:val="26"/>
                <w:lang w:eastAsia="ru-RU"/>
              </w:rPr>
              <w:t xml:space="preserve"> муниципального района на решение вопросов местного </w:t>
            </w:r>
            <w:r w:rsidR="00496181" w:rsidRPr="00D879F0">
              <w:rPr>
                <w:color w:val="000000"/>
                <w:sz w:val="26"/>
                <w:szCs w:val="26"/>
                <w:lang w:eastAsia="ru-RU"/>
              </w:rPr>
              <w:t>значения на</w:t>
            </w:r>
            <w:r w:rsidRPr="00D879F0">
              <w:rPr>
                <w:color w:val="000000"/>
                <w:sz w:val="26"/>
                <w:szCs w:val="26"/>
                <w:lang w:eastAsia="ru-RU"/>
              </w:rPr>
              <w:t xml:space="preserve">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41 2 00 00000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165606,36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межбюджетные трансферты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41 2 03 00000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165606,36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Частичное финансирование расходов поселений на решение вопросов местного значения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41 2 03 51700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165606,36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 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41 2 03 51700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165606,36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b/>
                <w:bCs/>
                <w:color w:val="000000"/>
                <w:sz w:val="26"/>
                <w:szCs w:val="26"/>
                <w:lang w:eastAsia="ru-RU"/>
              </w:rPr>
            </w:pPr>
            <w:r w:rsidRPr="00D879F0">
              <w:rPr>
                <w:b/>
                <w:bCs/>
                <w:color w:val="000000"/>
                <w:sz w:val="26"/>
                <w:szCs w:val="26"/>
                <w:lang w:eastAsia="ru-RU"/>
              </w:rPr>
              <w:t>Управление строительства, инфраструктуры и жилищно-коммунального хозяйства Карталинского муниципального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 </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450145,00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1305,50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Другие 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1305,50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"Профилактика терроризма на территории Карталинского муниципального района на период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1199,97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1199,97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профилактике терроризма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20 0 07 00020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1199,97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20 0 07 00020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1199,97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105,53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105,53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99 0 07 20400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105,53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99 0 07 20400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105,53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Национальная экономика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144706,29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Транспорт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12354,00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дорожного хозяйства и транспортной доступности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12354,00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12354,00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Автомобильный транспорт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29 0 07 03030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609,50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29 0 07 03030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609,50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 0 07 S6120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11744,50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 0 07 S6120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11744,50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Дорожное хозяйство (дорожные фонды)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132352,29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дорожного хозяйства и транспортной доступности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126475,47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межбюджетные трансферты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29 0 03 00000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33841,28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развитию дорожного хозяйства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29 0 03 00029</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33841,28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29 0 03 00029</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33841,28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Капитальный ремонт, ремонт и содержание автомобильных дорог общего пользования местного значения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29 0 08 00000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92634,19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развитию дорожного хозяйства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29 0 08 00029</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192,44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Закупка товаров, работ и услуг для обеспечения государственных </w:t>
            </w:r>
            <w:r w:rsidRPr="00D879F0">
              <w:rPr>
                <w:color w:val="000000"/>
                <w:sz w:val="26"/>
                <w:szCs w:val="26"/>
                <w:lang w:eastAsia="ru-RU"/>
              </w:rPr>
              <w:lastRenderedPageBreak/>
              <w:t>(муниципальных)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29 0 08 00029</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192,44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Капитальный ремонт, ремонт и содержание автомобильных дорог общего пользования местного значения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29 0 08 SД010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92441,75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29 0 08 SД010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92441,75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5876,82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"Дорожное хозяйство"</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48 4 00 00000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5876,82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48 4 07 00000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5876,82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развитию дорожного хозяйства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48 4 07 00029</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5876,82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48 4 07 00029</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5876,82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Жилищно-коммунальное хозяйство</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300462,76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Жилищное хозяйство</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"Жилищное хозяйство"</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48 6 00 00000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48 6 07 00000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жилищного хозяйства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48 6 07 03520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48 6 07 03520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Коммунальное хозяйство</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116962,14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"Чистая вода" на территории Карталинского муниципального района Челябинской области на 2025-2027годы"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41476,77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межбюджетные трансферты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15 0 03 00000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Межбюджетные трансферты из бюджета муниципального района бюджетам </w:t>
            </w:r>
            <w:r w:rsidR="00496181" w:rsidRPr="00D879F0">
              <w:rPr>
                <w:sz w:val="26"/>
                <w:szCs w:val="26"/>
                <w:lang w:eastAsia="ru-RU"/>
              </w:rPr>
              <w:t>поселений в</w:t>
            </w:r>
            <w:r w:rsidRPr="00D879F0">
              <w:rPr>
                <w:sz w:val="26"/>
                <w:szCs w:val="26"/>
                <w:lang w:eastAsia="ru-RU"/>
              </w:rPr>
              <w:t xml:space="preserve"> соответствии с заключенными соглашениями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15 0 03 00015</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15 0 03 00015</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40876,77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Капитальные вложения в объекты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FF0000"/>
                <w:sz w:val="26"/>
                <w:szCs w:val="26"/>
                <w:lang w:eastAsia="ru-RU"/>
              </w:rPr>
            </w:pPr>
            <w:r w:rsidRPr="00D879F0">
              <w:rPr>
                <w:color w:val="FF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40876,77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Строительство, модернизация, реконструкция и капитальный ремонт объектов систем водоснабжения, водоотведения и очистки сточных вод, а также очистных сооружений канализации, в том числе проектно-изыскательские работы, за счет средств, высвобождаемых в результате списания задолженности по бюджетным кредитам, предоставленным из федерального бюджета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 0 07 SВЖ10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40876,77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 0 07 SВЖ10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40876,77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"Обеспечение доступным и комфортным жильем граждан Российской Федерации" в Карталинском муниципальном районе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38770,82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Подпрограмма "Модернизация объектов коммунальной инфраструктуры"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28 1 00 00000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38770,82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межбюджетные трансферты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28 1 03 00000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12008,53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в области модернизации и реконструкции, капитального ремонта и строительства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28 1 03 00281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12008,53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28 1 03 00281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12008,53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28 1 07 00000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20125,29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в области модернизации и реконструкции, капитального ремонта и строительства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28 1 07 00281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20125,29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28 1 07 00281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20125,29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Субсидии юридическим лицам (за исключением субсидий муниципальным учреждениям), индивидуальным предпринимателям, физическим лицам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28 1 55 00000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6637,00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Финансовое обеспечение (возмещение) затрат организаций коммунального комплекса по приобретению топливно-энергетических ресурсов, связанных с выполнением работ, </w:t>
            </w:r>
            <w:r w:rsidRPr="00D879F0">
              <w:rPr>
                <w:color w:val="000000"/>
                <w:sz w:val="26"/>
                <w:szCs w:val="26"/>
                <w:lang w:eastAsia="ru-RU"/>
              </w:rPr>
              <w:lastRenderedPageBreak/>
              <w:t>оказанием услуг</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28 1 55 00282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6637,00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28 1 55 00282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6637,00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Муниципальная программа "Организация мероприятий </w:t>
            </w:r>
            <w:proofErr w:type="spellStart"/>
            <w:r w:rsidRPr="00D879F0">
              <w:rPr>
                <w:color w:val="000000"/>
                <w:sz w:val="26"/>
                <w:szCs w:val="26"/>
                <w:lang w:eastAsia="ru-RU"/>
              </w:rPr>
              <w:t>межпоселенческого</w:t>
            </w:r>
            <w:proofErr w:type="spellEnd"/>
            <w:r w:rsidRPr="00D879F0">
              <w:rPr>
                <w:color w:val="000000"/>
                <w:sz w:val="26"/>
                <w:szCs w:val="26"/>
                <w:lang w:eastAsia="ru-RU"/>
              </w:rPr>
              <w:t xml:space="preserve"> характера на территории поселений Карталинского муниципального района на 2023 год </w:t>
            </w:r>
            <w:r w:rsidR="00496181" w:rsidRPr="00D879F0">
              <w:rPr>
                <w:color w:val="000000"/>
                <w:sz w:val="26"/>
                <w:szCs w:val="26"/>
                <w:lang w:eastAsia="ru-RU"/>
              </w:rPr>
              <w:t>и 2024</w:t>
            </w:r>
            <w:r w:rsidRPr="00D879F0">
              <w:rPr>
                <w:color w:val="000000"/>
                <w:sz w:val="26"/>
                <w:szCs w:val="26"/>
                <w:lang w:eastAsia="ru-RU"/>
              </w:rPr>
              <w:t>-2027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34 0 00 00000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5361,80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межбюджетные трансферты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34 0 03 00000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2162,00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Мероприятия по ликвидации несанкционированного </w:t>
            </w:r>
            <w:r w:rsidR="00496181" w:rsidRPr="00D879F0">
              <w:rPr>
                <w:color w:val="000000"/>
                <w:sz w:val="26"/>
                <w:szCs w:val="26"/>
                <w:lang w:eastAsia="ru-RU"/>
              </w:rPr>
              <w:t>размещения твердых</w:t>
            </w:r>
            <w:r w:rsidRPr="00D879F0">
              <w:rPr>
                <w:color w:val="000000"/>
                <w:sz w:val="26"/>
                <w:szCs w:val="26"/>
                <w:lang w:eastAsia="ru-RU"/>
              </w:rPr>
              <w:t xml:space="preserve"> коммунальных отходов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34 0 03 00034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2162,00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34 0 03 00034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2162,00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34 0 07 00000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1199,80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Мероприятия по ликвидации несанкционированного </w:t>
            </w:r>
            <w:r w:rsidR="00496181" w:rsidRPr="00D879F0">
              <w:rPr>
                <w:color w:val="000000"/>
                <w:sz w:val="26"/>
                <w:szCs w:val="26"/>
                <w:lang w:eastAsia="ru-RU"/>
              </w:rPr>
              <w:t>размещения твердых</w:t>
            </w:r>
            <w:r w:rsidRPr="00D879F0">
              <w:rPr>
                <w:color w:val="000000"/>
                <w:sz w:val="26"/>
                <w:szCs w:val="26"/>
                <w:lang w:eastAsia="ru-RU"/>
              </w:rPr>
              <w:t xml:space="preserve"> коммунальных отходов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34 0 07 00034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1199,80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34 0 07 00034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1199,80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Региональный проект «Экономика замкнутого цикла (Челябинская область)»</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34 0 Ч</w:t>
            </w:r>
            <w:proofErr w:type="gramStart"/>
            <w:r w:rsidRPr="00D879F0">
              <w:rPr>
                <w:color w:val="000000"/>
                <w:sz w:val="26"/>
                <w:szCs w:val="26"/>
                <w:lang w:eastAsia="ru-RU"/>
              </w:rPr>
              <w:t>2</w:t>
            </w:r>
            <w:proofErr w:type="gramEnd"/>
            <w:r w:rsidRPr="00D879F0">
              <w:rPr>
                <w:color w:val="000000"/>
                <w:sz w:val="26"/>
                <w:szCs w:val="26"/>
                <w:lang w:eastAsia="ru-RU"/>
              </w:rPr>
              <w:t xml:space="preserve">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Обустройство мест (площадок) накопления твердых коммунальных отходов жилого фонда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34 0 Ч</w:t>
            </w:r>
            <w:proofErr w:type="gramStart"/>
            <w:r w:rsidRPr="00D879F0">
              <w:rPr>
                <w:color w:val="000000"/>
                <w:sz w:val="26"/>
                <w:szCs w:val="26"/>
                <w:lang w:eastAsia="ru-RU"/>
              </w:rPr>
              <w:t>2</w:t>
            </w:r>
            <w:proofErr w:type="gramEnd"/>
            <w:r w:rsidRPr="00D879F0">
              <w:rPr>
                <w:color w:val="000000"/>
                <w:sz w:val="26"/>
                <w:szCs w:val="26"/>
                <w:lang w:eastAsia="ru-RU"/>
              </w:rPr>
              <w:t xml:space="preserve"> S3040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34 0 Ч</w:t>
            </w:r>
            <w:proofErr w:type="gramStart"/>
            <w:r w:rsidRPr="00D879F0">
              <w:rPr>
                <w:color w:val="000000"/>
                <w:sz w:val="26"/>
                <w:szCs w:val="26"/>
                <w:lang w:eastAsia="ru-RU"/>
              </w:rPr>
              <w:t>2</w:t>
            </w:r>
            <w:proofErr w:type="gramEnd"/>
            <w:r w:rsidRPr="00D879F0">
              <w:rPr>
                <w:color w:val="000000"/>
                <w:sz w:val="26"/>
                <w:szCs w:val="26"/>
                <w:lang w:eastAsia="ru-RU"/>
              </w:rPr>
              <w:t xml:space="preserve"> S3040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744,19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34 0 Ч</w:t>
            </w:r>
            <w:proofErr w:type="gramStart"/>
            <w:r w:rsidRPr="00D879F0">
              <w:rPr>
                <w:color w:val="000000"/>
                <w:sz w:val="26"/>
                <w:szCs w:val="26"/>
                <w:lang w:eastAsia="ru-RU"/>
              </w:rPr>
              <w:t>2</w:t>
            </w:r>
            <w:proofErr w:type="gramEnd"/>
            <w:r w:rsidRPr="00D879F0">
              <w:rPr>
                <w:color w:val="000000"/>
                <w:sz w:val="26"/>
                <w:szCs w:val="26"/>
                <w:lang w:eastAsia="ru-RU"/>
              </w:rPr>
              <w:t xml:space="preserve"> S3040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1255,81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31172,75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"Коммунальное хозяйство"</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48 7 00 00000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31172,75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48 7 07 00000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4985,85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Поддержка коммунального хозяйства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48 7 07 03510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4985,85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48 7 07 03510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4985,85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Капитальные вложения в объекты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48 7 09 00000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9060,00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Поддержка коммунального хозяйства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48 7 09 03510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9060,00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Капитальные вложения в объекты государственной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48 7 09 03510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9060,00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Субсидии юридическим лицам (за исключением субсидий муниципальным </w:t>
            </w:r>
            <w:r w:rsidRPr="00D879F0">
              <w:rPr>
                <w:color w:val="000000"/>
                <w:sz w:val="26"/>
                <w:szCs w:val="26"/>
                <w:lang w:eastAsia="ru-RU"/>
              </w:rPr>
              <w:lastRenderedPageBreak/>
              <w:t>учреждениям), индивидуальным предпринимателям, физическим лицам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48 7 55 00000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17126,90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Поддержка коммунального хозяйства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48 7 55 03510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17126,90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48 7 55 03510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17126,90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180,00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межбюджетные трансферты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99 0 03 00000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180,00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Межбюджетные трансферты из бюджета муниципального района бюджетам </w:t>
            </w:r>
            <w:r w:rsidR="00496181" w:rsidRPr="00D879F0">
              <w:rPr>
                <w:sz w:val="26"/>
                <w:szCs w:val="26"/>
                <w:lang w:eastAsia="ru-RU"/>
              </w:rPr>
              <w:t>поселений в</w:t>
            </w:r>
            <w:r w:rsidRPr="00D879F0">
              <w:rPr>
                <w:sz w:val="26"/>
                <w:szCs w:val="26"/>
                <w:lang w:eastAsia="ru-RU"/>
              </w:rPr>
              <w:t xml:space="preserve"> соответствии с заключенными соглашениями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99 0 03 00001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180,00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99 0 03 00001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180,00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Благоустройство</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88658,17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"Формирование современной городской среды населённых пунктов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15167,51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2283,49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благоустройству</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16 0 07 03530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2283,49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16 0 07 03530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2283,49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Региональный проект "Формирование комфортной городской среды"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 0 И</w:t>
            </w:r>
            <w:proofErr w:type="gramStart"/>
            <w:r w:rsidRPr="00D879F0">
              <w:rPr>
                <w:sz w:val="26"/>
                <w:szCs w:val="26"/>
                <w:lang w:eastAsia="ru-RU"/>
              </w:rPr>
              <w:t>4</w:t>
            </w:r>
            <w:proofErr w:type="gramEnd"/>
            <w:r w:rsidRPr="00D879F0">
              <w:rPr>
                <w:sz w:val="26"/>
                <w:szCs w:val="26"/>
                <w:lang w:eastAsia="ru-RU"/>
              </w:rPr>
              <w:t xml:space="preserve">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12884,02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Реализация </w:t>
            </w:r>
            <w:r w:rsidR="00496181" w:rsidRPr="00D879F0">
              <w:rPr>
                <w:color w:val="000000"/>
                <w:sz w:val="26"/>
                <w:szCs w:val="26"/>
                <w:lang w:eastAsia="ru-RU"/>
              </w:rPr>
              <w:t>программ формирования</w:t>
            </w:r>
            <w:r w:rsidRPr="00D879F0">
              <w:rPr>
                <w:color w:val="000000"/>
                <w:sz w:val="26"/>
                <w:szCs w:val="26"/>
                <w:lang w:eastAsia="ru-RU"/>
              </w:rPr>
              <w:t xml:space="preserve"> современной городской среды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 0 И</w:t>
            </w:r>
            <w:proofErr w:type="gramStart"/>
            <w:r w:rsidRPr="00D879F0">
              <w:rPr>
                <w:sz w:val="26"/>
                <w:szCs w:val="26"/>
                <w:lang w:eastAsia="ru-RU"/>
              </w:rPr>
              <w:t>4</w:t>
            </w:r>
            <w:proofErr w:type="gramEnd"/>
            <w:r w:rsidRPr="00D879F0">
              <w:rPr>
                <w:sz w:val="26"/>
                <w:szCs w:val="26"/>
                <w:lang w:eastAsia="ru-RU"/>
              </w:rPr>
              <w:t xml:space="preserve"> 55550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12884,02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 0 И</w:t>
            </w:r>
            <w:proofErr w:type="gramStart"/>
            <w:r w:rsidRPr="00D879F0">
              <w:rPr>
                <w:sz w:val="26"/>
                <w:szCs w:val="26"/>
                <w:lang w:eastAsia="ru-RU"/>
              </w:rPr>
              <w:t>4</w:t>
            </w:r>
            <w:proofErr w:type="gramEnd"/>
            <w:r w:rsidRPr="00D879F0">
              <w:rPr>
                <w:sz w:val="26"/>
                <w:szCs w:val="26"/>
                <w:lang w:eastAsia="ru-RU"/>
              </w:rPr>
              <w:t xml:space="preserve"> 55550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12884,02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"Реализация проекта "</w:t>
            </w:r>
            <w:proofErr w:type="gramStart"/>
            <w:r w:rsidRPr="00D879F0">
              <w:rPr>
                <w:color w:val="000000"/>
                <w:sz w:val="26"/>
                <w:szCs w:val="26"/>
                <w:lang w:eastAsia="ru-RU"/>
              </w:rPr>
              <w:t>Инициативное</w:t>
            </w:r>
            <w:proofErr w:type="gramEnd"/>
            <w:r w:rsidRPr="00D879F0">
              <w:rPr>
                <w:color w:val="000000"/>
                <w:sz w:val="26"/>
                <w:szCs w:val="26"/>
                <w:lang w:eastAsia="ru-RU"/>
              </w:rPr>
              <w:t xml:space="preserve"> бюджетирование" на территории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17012,33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33 0 07 0000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17012,33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Реализация инициативных проектов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 0 07 S4010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17012,33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 0 07 S4010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17012,33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56406,33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"Благоустройство"</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48 8 00 00000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56406,33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48 8 07 00000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56406,33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благоустройству</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48 8 07 03530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56406,33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48 8 07 03530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56406,33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72,00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межбюджетные трансферты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99 0 03 00000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72,00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Межбюджетные трансферты из бюджета муниципального района бюджетам </w:t>
            </w:r>
            <w:r w:rsidR="00496181" w:rsidRPr="00D879F0">
              <w:rPr>
                <w:sz w:val="26"/>
                <w:szCs w:val="26"/>
                <w:lang w:eastAsia="ru-RU"/>
              </w:rPr>
              <w:t>поселений в</w:t>
            </w:r>
            <w:r w:rsidRPr="00D879F0">
              <w:rPr>
                <w:sz w:val="26"/>
                <w:szCs w:val="26"/>
                <w:lang w:eastAsia="ru-RU"/>
              </w:rPr>
              <w:t xml:space="preserve"> соответствии с заключенными соглашениями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99 0 03 00001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72,00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99 0 03 00001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72,00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Другие вопросы в области жилищно-коммунального хозяйства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94742,45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Муниципальная программа "Обеспечение доступным и комфортным жильем граждан Российской Федерации" в Карталинском муниципальном районе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31729,86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Подпрограмма "Модернизация объектов коммунальной инфраструктуры"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28 1 00 00000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31729,86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межбюджетные трансферты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28 1 03 00000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6176,10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в области модернизации и реконструкции, капитального ремонта и строительства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28 1 03 00281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6176,10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28 1 03 00281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6176,10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28 1 07 00000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368,26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Модернизация, реконструкция, капитальный ремонт и строительство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 капитальный ремонт газовых сетей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28 1 07 00281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368,26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28 1 07 00281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368,26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Капитальные вложения в объекты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28 1 09 00000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25185,50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Строительство газопроводов и газовых сетей, в том числе проектно-изыскательские работы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1 09 S4010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25185,50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Капитальные вложения в объекты государственной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1 09 S4010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25185,50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50179,92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"Другие вопросы в области жилищно-коммунального хозяйства"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48 9 00 00000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50179,92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48 9 04 00000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5963,33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48 9 04 20400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5963,33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48 9 04 20400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5211,48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48 9 04 20400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368,72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48 9 04 20400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383,13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48 9 07 00000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3192,48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развитию газификации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48 9 07 03540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3192,48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48 9 07 03540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3192,48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48 9 10 00000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41024,11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Обеспечение деятельности в сфере благоустройства территории города и содержание автомобильных дорог, улиц</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48 9 10 03550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41024,11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48 9 10 03550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41024,11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12832,67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12832,67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12722,87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12162,66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510,21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Осуществление переданных государственных полномочий по установлению необходимости проведения капитального ремонта общего имущества в многоквартирном доме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99 0 04 99400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109,80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99 0 04 99400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109,80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Физическая культура и спорт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3670,45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Массовый спорт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3670,45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физической культуры и спорта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3670,45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Капитальные вложения в объекты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11 0 09 00000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3670,45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11 0 09 05120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3670,45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Капитальные вложения в объекты государственной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11 0 09 05120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3670,45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b/>
                <w:bCs/>
                <w:sz w:val="26"/>
                <w:szCs w:val="26"/>
                <w:lang w:eastAsia="ru-RU"/>
              </w:rPr>
            </w:pPr>
            <w:r w:rsidRPr="00D879F0">
              <w:rPr>
                <w:b/>
                <w:bCs/>
                <w:sz w:val="26"/>
                <w:szCs w:val="26"/>
                <w:lang w:eastAsia="ru-RU"/>
              </w:rPr>
              <w:t xml:space="preserve">Управление по делам культуры и </w:t>
            </w:r>
            <w:r w:rsidR="00496181" w:rsidRPr="00D879F0">
              <w:rPr>
                <w:b/>
                <w:bCs/>
                <w:sz w:val="26"/>
                <w:szCs w:val="26"/>
                <w:lang w:eastAsia="ru-RU"/>
              </w:rPr>
              <w:t>спорта Карталинского</w:t>
            </w:r>
            <w:r w:rsidRPr="00D879F0">
              <w:rPr>
                <w:b/>
                <w:bCs/>
                <w:sz w:val="26"/>
                <w:szCs w:val="26"/>
                <w:lang w:eastAsia="ru-RU"/>
              </w:rPr>
              <w:t xml:space="preserve"> муниципального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237271,07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Образование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56431,37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Дополнительное образование детей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56376,37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"Комплексная безопасность учреждений культуры и спорта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1417,10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1417,10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комплексной безопасности учреждений культуры 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10 0 07 00010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1417,10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10 0 07 00010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1417,10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"Укрепление материально-технической базы учреждений культуры и спорта Карталинского муниципального района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4090,09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4090,09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укреплению материально-технической базы учреждений культуры 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30 0 07 00030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4090,09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Закупка товаров, работ и услуг для обеспечения государственных </w:t>
            </w:r>
            <w:r w:rsidRPr="00D879F0">
              <w:rPr>
                <w:color w:val="000000"/>
                <w:sz w:val="26"/>
                <w:szCs w:val="26"/>
                <w:lang w:eastAsia="ru-RU"/>
              </w:rPr>
              <w:lastRenderedPageBreak/>
              <w:t>(муниципальных)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30 0 07 00030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4090,09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Муниципальная программа "Основные направления развития культуры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50860,55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50860,55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Учреждения по внешкольной работе с детьми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42 0 99 04230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50860,55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42 0 99 04230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45414,21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42 0 99 04230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5446,34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8,63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Уплата налога на имущество организаций, земельного и транспортного налогов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99 0 89 00000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8,63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Учреждения по внешкольной работе с детьми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99 0 89 04230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8,63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99 0 89 04230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8,63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Молодежная политика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"Профилактика экстремизма и гармонизация межнациональных отношений на территории Карталинского муниципального района на период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08 0 07 00000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профилактике экстремизма и гармонизации межнациональных отношений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08 0 07 00008</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08 0 07 00008</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"Профилактика терроризма на территории Карталинского муниципального района на период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профилактике терроризма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20 0 07 00020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20 0 07 00020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Другие вопросы в области образования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Муниципальная программа "Организация отдыха, оздоровления и занятости детей и </w:t>
            </w:r>
            <w:r w:rsidRPr="00D879F0">
              <w:rPr>
                <w:color w:val="000000"/>
                <w:sz w:val="26"/>
                <w:szCs w:val="26"/>
                <w:lang w:eastAsia="ru-RU"/>
              </w:rPr>
              <w:lastRenderedPageBreak/>
              <w:t>подростков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31 0 00 00000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31 0 07 00000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496181" w:rsidP="00D879F0">
            <w:pPr>
              <w:suppressAutoHyphens w:val="0"/>
              <w:jc w:val="both"/>
              <w:rPr>
                <w:color w:val="000000"/>
                <w:sz w:val="26"/>
                <w:szCs w:val="26"/>
                <w:lang w:eastAsia="ru-RU"/>
              </w:rPr>
            </w:pPr>
            <w:r w:rsidRPr="00D879F0">
              <w:rPr>
                <w:color w:val="000000"/>
                <w:sz w:val="26"/>
                <w:szCs w:val="26"/>
                <w:lang w:eastAsia="ru-RU"/>
              </w:rPr>
              <w:t>Мероприятия по</w:t>
            </w:r>
            <w:r w:rsidR="00D879F0" w:rsidRPr="00D879F0">
              <w:rPr>
                <w:color w:val="000000"/>
                <w:sz w:val="26"/>
                <w:szCs w:val="26"/>
                <w:lang w:eastAsia="ru-RU"/>
              </w:rPr>
              <w:t xml:space="preserve"> организации отдыха, оздоровления и занятости детей и подростков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31 0 07 00031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31 0 07 00031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Культура, кинематография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115072,04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Культура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95853,12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"Профилактика экстремизма и гармонизация межнациональных отношений на территории Карталинского муниципального района на период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профилактике экстремизма и гармонизации межнациональных отношений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08 0 07 00008</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08 0 07 00008</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"Комплексная безопасность учреждений культуры и спорта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1002,22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113,35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комплексной безопасности учреждений культуры 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10 0 07 00010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113,35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10 0 07 00010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113,35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888,87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комплексной безопасности учреждений культуры 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10 0 10 00010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888,87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10 0 10 00010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888,87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"Сохранение и развитие культурно-досуговой сферы на территории Карталинского муниципального района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621,30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Иные межбюджетные трансферты местным </w:t>
            </w:r>
            <w:r w:rsidRPr="00D879F0">
              <w:rPr>
                <w:color w:val="000000"/>
                <w:sz w:val="26"/>
                <w:szCs w:val="26"/>
                <w:lang w:eastAsia="ru-RU"/>
              </w:rPr>
              <w:lastRenderedPageBreak/>
              <w:t>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12 0 03 00000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71,20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Государственная поддержка лучших работников сельских учреждений культуры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 0 03 L5194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71,20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 0 03 L5194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71,20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550,10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Государственная поддержка отрасли культуры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 0 07 L5190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550,10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 0 07 L5191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550,10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 0 07 L5191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550,10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496181" w:rsidP="00D879F0">
            <w:pPr>
              <w:suppressAutoHyphens w:val="0"/>
              <w:jc w:val="both"/>
              <w:rPr>
                <w:color w:val="000000"/>
                <w:sz w:val="26"/>
                <w:szCs w:val="26"/>
                <w:lang w:eastAsia="ru-RU"/>
              </w:rPr>
            </w:pPr>
            <w:r w:rsidRPr="00D879F0">
              <w:rPr>
                <w:color w:val="000000"/>
                <w:sz w:val="26"/>
                <w:szCs w:val="26"/>
                <w:lang w:eastAsia="ru-RU"/>
              </w:rPr>
              <w:t>Муниципальная программа</w:t>
            </w:r>
            <w:r w:rsidR="00D879F0" w:rsidRPr="00D879F0">
              <w:rPr>
                <w:color w:val="000000"/>
                <w:sz w:val="26"/>
                <w:szCs w:val="26"/>
                <w:lang w:eastAsia="ru-RU"/>
              </w:rPr>
              <w:t xml:space="preserve"> "Профилактика преступлений и иных правонарушений в Карталинском </w:t>
            </w:r>
            <w:r w:rsidRPr="00D879F0">
              <w:rPr>
                <w:color w:val="000000"/>
                <w:sz w:val="26"/>
                <w:szCs w:val="26"/>
                <w:lang w:eastAsia="ru-RU"/>
              </w:rPr>
              <w:t>муниципальном районе</w:t>
            </w:r>
            <w:r w:rsidR="00D879F0" w:rsidRPr="00D879F0">
              <w:rPr>
                <w:color w:val="000000"/>
                <w:sz w:val="26"/>
                <w:szCs w:val="26"/>
                <w:lang w:eastAsia="ru-RU"/>
              </w:rPr>
              <w:t xml:space="preserve">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Мероприятий по профилактике преступлений и иных правонарушений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17 0 10 00017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17 0 10 00017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"Профилактика терроризма на территории Карталинского муниципального района на период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профилактике терроризма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20 0 07 00020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20 0 07 00020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"Укрепление материально-технической базы учреждений культуры и спорта Карталинского муниципального района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3973,65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межбюджетные трансферты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30 0 03 00000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1629,10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укреплению материально-технической базы учреждений культуры 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30 0 03 00030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1629,10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30 0 03 00030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1629,10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Финансовое обеспечение муниципального задания на оказание муниципальных услуг </w:t>
            </w:r>
            <w:r w:rsidRPr="00D879F0">
              <w:rPr>
                <w:color w:val="000000"/>
                <w:sz w:val="26"/>
                <w:szCs w:val="26"/>
                <w:lang w:eastAsia="ru-RU"/>
              </w:rPr>
              <w:lastRenderedPageBreak/>
              <w:t>(выполнение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2344,55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Мероприятия по укреплению материально-технической базы учреждений культуры 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30 0 10 00030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2344,55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30 0 10 00030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2344,55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"Основные направления развития культуры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63627,13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межбюджетные трансферты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42 0 03 00000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13703,84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Библиотеки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42 0 03 00442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13703,84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42 0 03 00442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13703,84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29410,71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Учреждения культуры и мероприятия в сфере культуры и кинематографии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42 0 10 00440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29410,71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42 0 10 00440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29410,71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20512,58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Музеи и постоянные выставки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42 0 99 00441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5711,75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42 0 99 00441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4447,20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42 0 99 00441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1264,55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Библиотеки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42 0 99 00442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14800,83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42 0 99 00442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12736,07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42 0 99 00442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2064,76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Муниципальная программа "Гармонизация межнациональных и межконфессиональных отношений и развитие национальных культур </w:t>
            </w:r>
            <w:r w:rsidRPr="00D879F0">
              <w:rPr>
                <w:color w:val="000000"/>
                <w:sz w:val="26"/>
                <w:szCs w:val="26"/>
                <w:lang w:eastAsia="ru-RU"/>
              </w:rPr>
              <w:lastRenderedPageBreak/>
              <w:t>на территории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46 0 00 00000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46 0 07 00000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гармонизации межнациональных и межконфессиональных отношений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46 0 07 00046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46 0 07 00046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46 0 10 00000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гармонизации межнациональных и межконфессиональных отношений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46 0 10 00046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46 0 10 00046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26515,63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"Культура"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26515,63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13265,93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Учреждения культуры и мероприятия в сфере культуры и кинематографии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10 00440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13265,93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10 00440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13265,93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99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13249,70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Учреждения культуры и мероприятия в сфере культуры и кинематографии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99 00440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9388,09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99 00440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7004,56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99 00440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2383,53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Библиотеки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99 00442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3861,61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Расходы на выплаты персоналу в целях обеспечения выполнения функций </w:t>
            </w:r>
            <w:r w:rsidRPr="00D879F0">
              <w:rPr>
                <w:color w:val="000000"/>
                <w:sz w:val="26"/>
                <w:szCs w:val="26"/>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99 00442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3600,24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99 00442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261,37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Уплата налога на имущество организаций, земельного и транспортного налогов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99 0 89 00000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Музеи и постоянные выставки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99 0 89 00441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99 0 89 00441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Другие вопросы в области культуры, кинематографии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19218,92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"Основные направления развития культуры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10100,44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10100,44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42 0 99 04520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10100,44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42 0 99 04520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7470,68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42 0 99 04520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2629,76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3508,64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"Культура"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3508,64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1659,05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1659,05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D879F0">
              <w:rPr>
                <w:color w:val="000000"/>
                <w:sz w:val="26"/>
                <w:szCs w:val="26"/>
                <w:lang w:eastAsia="ru-RU"/>
              </w:rPr>
              <w:lastRenderedPageBreak/>
              <w:t>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1541,63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117,42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283,80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07 04520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283,80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07 04520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283,80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99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1565,79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99 04520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1565,79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99 04520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1449,15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99 04520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116,64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5609,84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5603,23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5603,23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5260,43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342,80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Уплата налога на имущество организаций, земельного и транспортного налогов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99 0 89 00000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Учебно-методические кабинеты, </w:t>
            </w:r>
            <w:r w:rsidRPr="00D879F0">
              <w:rPr>
                <w:color w:val="000000"/>
                <w:sz w:val="26"/>
                <w:szCs w:val="26"/>
                <w:lang w:eastAsia="ru-RU"/>
              </w:rPr>
              <w:lastRenderedPageBreak/>
              <w:t>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99 0 89 04520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99 0 89 04520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Социальная политика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1194,00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Социальное обеспечение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1194,00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социальной защиты населения в Карталинском муниципальном районе"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1194,00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"Повышение качества жизни граждан пожилого возраста и иных категорий граждан в Карталинском муниципальном районе"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xml:space="preserve"> 10 </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1194,00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1194,00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социальной поддержке граждан, работающих и проживающих в сельских населенных пунктах и рабочих поселках (поселках городского типа)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1194,00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1194,00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Физическая культура и спорт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64573,66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Массовый спорт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41866,56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"Профилактика экстремизма и гармонизация межнациональных отношений на территории Карталинского муниципального района на период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профилактике экстремизма и гармонизации межнациональных отношений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08 0 07 00008</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08 0 07 00008</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"Комплексная безопасность учреждений культуры и спорта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177,42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177,42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комплексной безопасности учреждений культуры 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10 0 10 00010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177,42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10 0 10 00010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177,42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физической культуры и спорта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38578,20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межбюджетные трансферты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11 0 03 00000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11 0 03 05120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11 0 03 05120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643,37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11 0 07 05120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643,37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11 0 07 05120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43,95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11 0 07 05120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599,42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33394,77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Центры спортивной подготовки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11 0 10 05130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23367,69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11 0 10 05130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23367,69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Оплата услуг специалистов по организации физкультурно-оздоровительной и спортивно-массовой работы с населением среднего возраста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S0012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431,54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S0012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431,54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Оплата услуг специалистов по организации физкультурно-оздоровительной и спортивно-массовой работы с детьми и молодежью в возрасте от 6 до 29 лет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S0014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647,36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S0014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647,36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Оплата услуг специалистов по организации физкультурно-оздоровительной и спортивно-массовой работы с лицами с ограниченными возможностями здоровья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S0016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216,12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S0016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216,12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Оплата услуг специалистов по организации физкультурно-оздоровительной и спортивно массовой работы с населением старшего возраста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S0018</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431,55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S0018</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431,55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доведение средней заработной платы инструкторов по спорту и тренеров-преподавателей (тренеров), работающих в сельской местности и малых городах Челябинской области с населением до 50 тысяч человек, до среднемесячного дохода от трудовой деятельности в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S0019</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7302,64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S0019</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7302,64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Выплата денежного вознаграждения победителям и призерам областного конкурса на лучшую организацию физкультурно-спортивной работы среди органов местного самоуправления, реализующих полномочия в сфере физической культуры и спорта на территориях муниципальных образований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250,25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250,25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Оплата услуг спортивных судей и инструкторов по спорту, организующих работу с населением по выполнению нормативов испытаний (тестов) Всероссийского физкультурно-спортивного комплекса «Готов к труду и обороне» в центрах тестирования, созданных муниципальными образованиями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S0120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747,62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S0120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747,62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Субсидии бюджетным и автономным учреждениям на иные цели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11 0 20 00000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3040,06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496181" w:rsidP="00D879F0">
            <w:pPr>
              <w:suppressAutoHyphens w:val="0"/>
              <w:jc w:val="both"/>
              <w:rPr>
                <w:color w:val="000000"/>
                <w:sz w:val="26"/>
                <w:szCs w:val="26"/>
                <w:lang w:eastAsia="ru-RU"/>
              </w:rPr>
            </w:pPr>
            <w:r w:rsidRPr="00D879F0">
              <w:rPr>
                <w:color w:val="000000"/>
                <w:sz w:val="26"/>
                <w:szCs w:val="26"/>
                <w:lang w:eastAsia="ru-RU"/>
              </w:rPr>
              <w:t>Приобретение спортивного</w:t>
            </w:r>
            <w:r w:rsidR="00D879F0" w:rsidRPr="00D879F0">
              <w:rPr>
                <w:color w:val="000000"/>
                <w:sz w:val="26"/>
                <w:szCs w:val="26"/>
                <w:lang w:eastAsia="ru-RU"/>
              </w:rPr>
              <w:t xml:space="preserve"> инвентаря и оборудования для спортивных школ и физкультурно-спортивных организаций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20 S0013</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3040,06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Предоставление субсидий бюджетным, </w:t>
            </w:r>
            <w:r w:rsidRPr="00D879F0">
              <w:rPr>
                <w:color w:val="000000"/>
                <w:sz w:val="26"/>
                <w:szCs w:val="26"/>
                <w:lang w:eastAsia="ru-RU"/>
              </w:rPr>
              <w:lastRenderedPageBreak/>
              <w:t>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20 S0013</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3040,06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Муниципальная программа "Профилактика терроризма на территории Карталинского муниципального района на период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профилактике терроризма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20 0 10 00020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20 0 10 00020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"Укрепление материально-технической базы учреждений культуры и спорта Карталинского муниципального района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2870,94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2870,94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укреплению материально-технической базы учреждений культуры 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30 0 10 00030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2870,94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30 0 10 00030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2870,94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"Гармонизация межнациональных и межконфессиональных отношений и развитие национальных культур на территории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46 0 00 00000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46 0 07 00000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гармонизации межнациональных и межконфессиональных отношений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46 0 07 00046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46 0 07 00046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"Массовый спорт"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C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C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C 07 05120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Расходы на выплаты персоналу в целях </w:t>
            </w:r>
            <w:r w:rsidRPr="00D879F0">
              <w:rPr>
                <w:sz w:val="26"/>
                <w:szCs w:val="26"/>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C 07 05120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C 07 05120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134,50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Спорт высших достижений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22707,10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"Комплексная безопасность учреждений культуры и спорта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123,86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123,86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комплексной безопасности учреждений культуры 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10 0 10 00010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123,86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10 0 10 00010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123,86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физической культуры и спорта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21190,22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20205,71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11 0 10 05120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1310,70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11 0 10 05120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1310,70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Центры спортивной подготовки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11 0 10 05130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9005,91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11 0 10 05130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9005,91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доведение средней заработной платы инструкторов по спорту и тренеров-преподавателей (тренеров), работающих в сельской местности и малых городах Челябинской области с населением до 50 тысяч человек, до среднемесячного дохода от трудовой деятельности в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S0019</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9889,10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S0019</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9889,10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Субсидии бюджетным и автономным учреждениям на иные цели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11 0 20 00000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984,51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Финансовая поддержка муниципальных учреждений, реализующих дополнительные образовательные программы спортивной подготовки на учебно-тренировочных этапах (этапах спортивной специализации), в том числе для приобретения спортивного инвентаря и оборудования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20 S0017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974,01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20 S0017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974,01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Повышение </w:t>
            </w:r>
            <w:r w:rsidR="00496181" w:rsidRPr="00D879F0">
              <w:rPr>
                <w:color w:val="000000"/>
                <w:sz w:val="26"/>
                <w:szCs w:val="26"/>
                <w:lang w:eastAsia="ru-RU"/>
              </w:rPr>
              <w:t>квалификации тренеров</w:t>
            </w:r>
            <w:r w:rsidRPr="00D879F0">
              <w:rPr>
                <w:color w:val="000000"/>
                <w:sz w:val="26"/>
                <w:szCs w:val="26"/>
                <w:lang w:eastAsia="ru-RU"/>
              </w:rPr>
              <w:t>-преподавателей (тренеров) муниципальных учреждений, реализующих программы спортивной подготовки и дополнительные образовательные программы спортивной подготовки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20 S0040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20 S0040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"Профилактика терроризма на территории Карталинского муниципального района на период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профилактике терроризма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20 0 10 00020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20 0 10 00020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"Укрепление материально-технической базы учреждений культуры и спорта Карталинского муниципального района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1373,02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Субсидии бюджетным и автономным учреждениям на иные цели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30 0 20 00000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1373,02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укреплению материально-технической базы учреждений культуры 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30 0 20 00030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1373,02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30 0 20 00030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1373,02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b/>
                <w:bCs/>
                <w:sz w:val="26"/>
                <w:szCs w:val="26"/>
                <w:lang w:eastAsia="ru-RU"/>
              </w:rPr>
            </w:pPr>
            <w:r w:rsidRPr="00D879F0">
              <w:rPr>
                <w:b/>
                <w:bCs/>
                <w:sz w:val="26"/>
                <w:szCs w:val="26"/>
                <w:lang w:eastAsia="ru-RU"/>
              </w:rPr>
              <w:t>Управление образования Карталинского муниципального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1157126,28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Образование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1132331,44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Дошкольное образование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339781,31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center"/>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Муниципальная программа "Развитие дошкольного образования в Карталинском </w:t>
            </w:r>
            <w:r w:rsidRPr="00D879F0">
              <w:rPr>
                <w:sz w:val="26"/>
                <w:szCs w:val="26"/>
                <w:lang w:eastAsia="ru-RU"/>
              </w:rPr>
              <w:lastRenderedPageBreak/>
              <w:t>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327069,00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84,50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Детские дошкольные учреждения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03 0 07 04200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84,50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03 0 07 04200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54,50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03 0 07 04200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14476,29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03 0 10 04070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8976,82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03 0 10 04070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8976,82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Детские дошкольные учреждения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03 0 10 04200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5499,47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03 0 10 04200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5499,47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03 0 99 00000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312508,21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03 0 99 04070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157961,79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03 0 99 04070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156041,48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03 0 99 04070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1920,31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Детские дошкольные учреждения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03 0 99 04200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153738,32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03 0 99 04200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78930,70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Закупка товаров, работ и услуг для обеспечения государственных </w:t>
            </w:r>
            <w:r w:rsidRPr="00D879F0">
              <w:rPr>
                <w:color w:val="000000"/>
                <w:sz w:val="26"/>
                <w:szCs w:val="26"/>
                <w:lang w:eastAsia="ru-RU"/>
              </w:rPr>
              <w:lastRenderedPageBreak/>
              <w:t>(муниципальных)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03 0 99 04200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74807,62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Оснащение современным оборудованием муниципальных образовательных организаций, реализующих образовательные программы дошкольного образования, для получения детьми качественного образования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99 S4040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501,20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99 S4040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501,20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Разработка проектно-сметной документации и оплата услуг государственной экспертизы для проведения капитального ремонта зданий и сооружений муниципальных организаций дошкольного образования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99 S4110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306,90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99 S4110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306,90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"Комплексная безопасность образовательных учреждений Карталинского муниципального района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2947,07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93,33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комплексной безопасности образовательных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24 0 10 00024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93,33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24 0 10 00024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93,33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24 0 99 00000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2853,74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комплексной безопасности образовательных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24 0 99 00024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2853,74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24 0 99 00024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2853,74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проекта "</w:t>
            </w:r>
            <w:proofErr w:type="gramStart"/>
            <w:r w:rsidRPr="00D879F0">
              <w:rPr>
                <w:sz w:val="26"/>
                <w:szCs w:val="26"/>
                <w:lang w:eastAsia="ru-RU"/>
              </w:rPr>
              <w:t>Инициативное</w:t>
            </w:r>
            <w:proofErr w:type="gramEnd"/>
            <w:r w:rsidRPr="00D879F0">
              <w:rPr>
                <w:sz w:val="26"/>
                <w:szCs w:val="26"/>
                <w:lang w:eastAsia="ru-RU"/>
              </w:rPr>
              <w:t xml:space="preserve"> бюджетирование" на территории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945,79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945,79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Реализация инициативных проектов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 0 07 S4010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945,79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 0 07 S4010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945,79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Муниципальная программа "Реконструкция и ремонт образовательных организаций </w:t>
            </w:r>
            <w:r w:rsidRPr="00D879F0">
              <w:rPr>
                <w:sz w:val="26"/>
                <w:szCs w:val="26"/>
                <w:lang w:eastAsia="ru-RU"/>
              </w:rPr>
              <w:lastRenderedPageBreak/>
              <w:t>Карталинского муниципального района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7876,06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1635,04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реконструкции и ремонту образовательных организаций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36 0 07 00036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1635,04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36 0 07 00036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1635,04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Капитальные вложения в объекты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36 0 09 00000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6126,02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реконструкции и ремонту образовательных организаций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36 0 09 00036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6126,02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Капитальные вложения в объекты государственной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36 0 09 00036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6126,02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Субсидии бюджетным и автономным учреждениям на иные цели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36 0 20 00000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Приобретение материальных запасов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36 0 20 26000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36 0 20 26000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943,39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Уплата налога на имущество организаций, земельного и транспортного налогов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99 0 89 00000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943,39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Детские дошкольные учреждения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99 0 89 04200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943,39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99 0 89 04200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943,39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Общее образование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718432,35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"Развитие образования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690020,72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Школы-детские сады, школы начальные, неполные средние и средние за счет средств местного бюджета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04 0 07 04210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04 0 07 04210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82311,47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04 0 10 03260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52320,83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04 0 10 03260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52320,83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proofErr w:type="gramStart"/>
            <w:r w:rsidRPr="00D879F0">
              <w:rPr>
                <w:color w:val="000000"/>
                <w:sz w:val="26"/>
                <w:szCs w:val="26"/>
                <w:lang w:eastAsia="ru-RU"/>
              </w:rPr>
              <w:t>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 Луганской Народной Республики, Запорожской области</w:t>
            </w:r>
            <w:proofErr w:type="gramEnd"/>
            <w:r w:rsidRPr="00D879F0">
              <w:rPr>
                <w:color w:val="000000"/>
                <w:sz w:val="26"/>
                <w:szCs w:val="26"/>
                <w:lang w:eastAsia="ru-RU"/>
              </w:rPr>
              <w:t>, Херсонской области и Украины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04 0 10 03310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287,60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04 0 10 03310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287,60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proofErr w:type="gramStart"/>
            <w:r w:rsidRPr="00D879F0">
              <w:rPr>
                <w:sz w:val="26"/>
                <w:szCs w:val="26"/>
                <w:lang w:eastAsia="ru-RU"/>
              </w:rPr>
              <w:t>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являющихся членами семей, признанных многодетными в соответствии с Законом Челябинской области от 31 марта 2010 года № 548-ЗО «О статусе и дополнительных мерах социальной поддержки многодетной семьи в Челябинской области</w:t>
            </w:r>
            <w:proofErr w:type="gramEnd"/>
            <w:r w:rsidRPr="00D879F0">
              <w:rPr>
                <w:sz w:val="26"/>
                <w:szCs w:val="26"/>
                <w:lang w:eastAsia="ru-RU"/>
              </w:rPr>
              <w:t>», со среднедушевым доходом, размер которого не превышает однократную величину прожиточного минимума для трудоспособного населения, установленную в соответствии с законодательством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xml:space="preserve">04 0 </w:t>
            </w:r>
            <w:r w:rsidR="00496181" w:rsidRPr="00D879F0">
              <w:rPr>
                <w:sz w:val="26"/>
                <w:szCs w:val="26"/>
                <w:lang w:eastAsia="ru-RU"/>
              </w:rPr>
              <w:t>10 03520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32,08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04 0 10 03520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32,08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Школы-детские сады, школы начальные, неполные средние и средние за счет средств местного бюджета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04 0 10 04210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23304,57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Предоставление субсидий бюджетным, автономным учреждениям и иным </w:t>
            </w:r>
            <w:r w:rsidRPr="00D879F0">
              <w:rPr>
                <w:sz w:val="26"/>
                <w:szCs w:val="26"/>
                <w:lang w:eastAsia="ru-RU"/>
              </w:rPr>
              <w:lastRenderedPageBreak/>
              <w:t>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04 0 10 04210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23304,57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proofErr w:type="gramStart"/>
            <w:r w:rsidRPr="00D879F0">
              <w:rPr>
                <w:color w:val="000000"/>
                <w:sz w:val="26"/>
                <w:szCs w:val="26"/>
                <w:lang w:eastAsia="ru-RU"/>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L3040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5192,39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L3040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5192,39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Обеспечение питанием детей из малообеспеченных семей и детей с нарушениями здоровья, обучающихся в муниципальных общеобразовательных организациях</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S3190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497,73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S3190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497,73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proofErr w:type="gramStart"/>
            <w:r w:rsidRPr="00D879F0">
              <w:rPr>
                <w:color w:val="000000"/>
                <w:sz w:val="26"/>
                <w:szCs w:val="26"/>
                <w:lang w:eastAsia="ru-RU"/>
              </w:rPr>
              <w:t>Обеспечение молоком (молочной продукцией) обучающихся по образовательным программам начального общего образования в муниципальных общеобразовательных организациях</w:t>
            </w:r>
            <w:proofErr w:type="gramEnd"/>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S3290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676,27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S3290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676,27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Субсидии бюджетным и автономным учреждениям на иные цели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04 0 20 00000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Приобретение основных средств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04 0 20 25000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04 0 20 25000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555029,13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04 0 99 03260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303163,62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04 0 99 03260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298215,33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Закупка товаров, работ и услуг для </w:t>
            </w:r>
            <w:r w:rsidRPr="00D879F0">
              <w:rPr>
                <w:color w:val="000000"/>
                <w:sz w:val="26"/>
                <w:szCs w:val="26"/>
                <w:lang w:eastAsia="ru-RU"/>
              </w:rPr>
              <w:lastRenderedPageBreak/>
              <w:t>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04 0 99 03260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4948,29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proofErr w:type="gramStart"/>
            <w:r w:rsidRPr="00D879F0">
              <w:rPr>
                <w:color w:val="000000"/>
                <w:sz w:val="26"/>
                <w:szCs w:val="26"/>
                <w:lang w:eastAsia="ru-RU"/>
              </w:rPr>
              <w:lastRenderedPageBreak/>
              <w:t>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 Луганской Народной Республики, Запорожской области</w:t>
            </w:r>
            <w:proofErr w:type="gramEnd"/>
            <w:r w:rsidRPr="00D879F0">
              <w:rPr>
                <w:color w:val="000000"/>
                <w:sz w:val="26"/>
                <w:szCs w:val="26"/>
                <w:lang w:eastAsia="ru-RU"/>
              </w:rPr>
              <w:t>, Херсонской области и Украины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04 0 99 03310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3305,50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04 0 99 03310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3305,50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proofErr w:type="gramStart"/>
            <w:r w:rsidRPr="00D879F0">
              <w:rPr>
                <w:color w:val="000000"/>
                <w:sz w:val="26"/>
                <w:szCs w:val="26"/>
                <w:lang w:eastAsia="ru-RU"/>
              </w:rPr>
              <w:t>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являющихся членами семей, признанных многодетными в соответствии с Законом Челябинской области от 31 марта 2010 года № 548-ЗО «О статусе и дополнительных мерах социальной поддержки многодетной семьи в Челябинской области</w:t>
            </w:r>
            <w:proofErr w:type="gramEnd"/>
            <w:r w:rsidRPr="00D879F0">
              <w:rPr>
                <w:color w:val="000000"/>
                <w:sz w:val="26"/>
                <w:szCs w:val="26"/>
                <w:lang w:eastAsia="ru-RU"/>
              </w:rPr>
              <w:t>», со среднедушевым доходом, размер которого не превышает однократную величину прожиточного минимума для трудоспособного населения, установленную в соответствии с законодательством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04 0 99 03520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946,15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04 0 99 03520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946,15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Школы-детские сады, школы начальные, неполные средние и средние за счет средств местного бюджета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04 0 99 04210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216687,51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Расходы на выплаты персоналу в целях обеспечения выполнения функций государственными (муниципальными) </w:t>
            </w:r>
            <w:r w:rsidRPr="00D879F0">
              <w:rPr>
                <w:sz w:val="26"/>
                <w:szCs w:val="26"/>
                <w:lang w:eastAsia="ru-RU"/>
              </w:rPr>
              <w:lastRenderedPageBreak/>
              <w:t>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04 0 99 04210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103920,47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04 0 99 04210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112665,57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04 0 99 04210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101,47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proofErr w:type="gramStart"/>
            <w:r w:rsidRPr="00D879F0">
              <w:rPr>
                <w:color w:val="000000"/>
                <w:sz w:val="26"/>
                <w:szCs w:val="26"/>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L3040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20375,04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L3040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20375,04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Обеспечение питанием детей из малообеспеченных семей и детей с нарушениями здоровья, обучающихся в муниципальных общеобразовательных организациях</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S3190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7405,18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S3190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7405,18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proofErr w:type="gramStart"/>
            <w:r w:rsidRPr="00D879F0">
              <w:rPr>
                <w:color w:val="000000"/>
                <w:sz w:val="26"/>
                <w:szCs w:val="26"/>
                <w:lang w:eastAsia="ru-RU"/>
              </w:rPr>
              <w:t>Обеспечение молоком (молочной продукцией) обучающихся по образовательным программам начального общего образования в муниципальных общеобразовательных организациях</w:t>
            </w:r>
            <w:proofErr w:type="gramEnd"/>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S3290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3146,13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S3290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3146,13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Региональный </w:t>
            </w:r>
            <w:r w:rsidR="00496181" w:rsidRPr="00D879F0">
              <w:rPr>
                <w:sz w:val="26"/>
                <w:szCs w:val="26"/>
                <w:lang w:eastAsia="ru-RU"/>
              </w:rPr>
              <w:t>проект «</w:t>
            </w:r>
            <w:r w:rsidRPr="00D879F0">
              <w:rPr>
                <w:sz w:val="26"/>
                <w:szCs w:val="26"/>
                <w:lang w:eastAsia="ru-RU"/>
              </w:rPr>
              <w:t>Все лучшее детям"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Ю</w:t>
            </w:r>
            <w:proofErr w:type="gramStart"/>
            <w:r w:rsidRPr="00D879F0">
              <w:rPr>
                <w:sz w:val="26"/>
                <w:szCs w:val="26"/>
                <w:lang w:eastAsia="ru-RU"/>
              </w:rPr>
              <w:t>4</w:t>
            </w:r>
            <w:proofErr w:type="gramEnd"/>
            <w:r w:rsidRPr="00D879F0">
              <w:rPr>
                <w:sz w:val="26"/>
                <w:szCs w:val="26"/>
                <w:lang w:eastAsia="ru-RU"/>
              </w:rPr>
              <w:t xml:space="preserve">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2506,29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Оснащение предметных кабинетов общеобразовательных организаций средствами обучения и воспитания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Ю</w:t>
            </w:r>
            <w:proofErr w:type="gramStart"/>
            <w:r w:rsidRPr="00D879F0">
              <w:rPr>
                <w:sz w:val="26"/>
                <w:szCs w:val="26"/>
                <w:lang w:eastAsia="ru-RU"/>
              </w:rPr>
              <w:t>4</w:t>
            </w:r>
            <w:proofErr w:type="gramEnd"/>
            <w:r w:rsidRPr="00D879F0">
              <w:rPr>
                <w:sz w:val="26"/>
                <w:szCs w:val="26"/>
                <w:lang w:eastAsia="ru-RU"/>
              </w:rPr>
              <w:t xml:space="preserve"> 55590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1653,39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Ю</w:t>
            </w:r>
            <w:proofErr w:type="gramStart"/>
            <w:r w:rsidRPr="00D879F0">
              <w:rPr>
                <w:sz w:val="26"/>
                <w:szCs w:val="26"/>
                <w:lang w:eastAsia="ru-RU"/>
              </w:rPr>
              <w:t>4</w:t>
            </w:r>
            <w:proofErr w:type="gramEnd"/>
            <w:r w:rsidRPr="00D879F0">
              <w:rPr>
                <w:sz w:val="26"/>
                <w:szCs w:val="26"/>
                <w:lang w:eastAsia="ru-RU"/>
              </w:rPr>
              <w:t xml:space="preserve"> 55590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1653,39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Проведение ремонтных работ по замене оконных блоков в муниципальных общеобразовательных организациях</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Ю</w:t>
            </w:r>
            <w:proofErr w:type="gramStart"/>
            <w:r w:rsidRPr="00D879F0">
              <w:rPr>
                <w:sz w:val="26"/>
                <w:szCs w:val="26"/>
                <w:lang w:eastAsia="ru-RU"/>
              </w:rPr>
              <w:t>4</w:t>
            </w:r>
            <w:proofErr w:type="gramEnd"/>
            <w:r w:rsidRPr="00D879F0">
              <w:rPr>
                <w:sz w:val="26"/>
                <w:szCs w:val="26"/>
                <w:lang w:eastAsia="ru-RU"/>
              </w:rPr>
              <w:t xml:space="preserve"> S3172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852,90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Ю</w:t>
            </w:r>
            <w:proofErr w:type="gramStart"/>
            <w:r w:rsidRPr="00D879F0">
              <w:rPr>
                <w:sz w:val="26"/>
                <w:szCs w:val="26"/>
                <w:lang w:eastAsia="ru-RU"/>
              </w:rPr>
              <w:t>4</w:t>
            </w:r>
            <w:proofErr w:type="gramEnd"/>
            <w:r w:rsidRPr="00D879F0">
              <w:rPr>
                <w:sz w:val="26"/>
                <w:szCs w:val="26"/>
                <w:lang w:eastAsia="ru-RU"/>
              </w:rPr>
              <w:t xml:space="preserve"> S3172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852,90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Региональный проект "Педагоги и наставники"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Ю</w:t>
            </w:r>
            <w:proofErr w:type="gramStart"/>
            <w:r w:rsidRPr="00D879F0">
              <w:rPr>
                <w:sz w:val="26"/>
                <w:szCs w:val="26"/>
                <w:lang w:eastAsia="ru-RU"/>
              </w:rPr>
              <w:t>6</w:t>
            </w:r>
            <w:proofErr w:type="gramEnd"/>
            <w:r w:rsidRPr="00D879F0">
              <w:rPr>
                <w:sz w:val="26"/>
                <w:szCs w:val="26"/>
                <w:lang w:eastAsia="ru-RU"/>
              </w:rPr>
              <w:t xml:space="preserve">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50073,83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Обеспечение выплат ежемесячного денежного вознаграждения советникам директоров по </w:t>
            </w:r>
            <w:r w:rsidRPr="00D879F0">
              <w:rPr>
                <w:color w:val="000000"/>
                <w:sz w:val="26"/>
                <w:szCs w:val="26"/>
                <w:lang w:eastAsia="ru-RU"/>
              </w:rPr>
              <w:lastRenderedPageBreak/>
              <w:t>воспитанию и взаимодействию с детскими общественными объединениями государственных профессиональных образовательных организаций и муниципальных общеобразовательных организаций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Ю</w:t>
            </w:r>
            <w:proofErr w:type="gramStart"/>
            <w:r w:rsidRPr="00D879F0">
              <w:rPr>
                <w:sz w:val="26"/>
                <w:szCs w:val="26"/>
                <w:lang w:eastAsia="ru-RU"/>
              </w:rPr>
              <w:t>6</w:t>
            </w:r>
            <w:proofErr w:type="gramEnd"/>
            <w:r w:rsidRPr="00D879F0">
              <w:rPr>
                <w:sz w:val="26"/>
                <w:szCs w:val="26"/>
                <w:lang w:eastAsia="ru-RU"/>
              </w:rPr>
              <w:t xml:space="preserve"> 50500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1247,54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Ю</w:t>
            </w:r>
            <w:proofErr w:type="gramStart"/>
            <w:r w:rsidRPr="00D879F0">
              <w:rPr>
                <w:sz w:val="26"/>
                <w:szCs w:val="26"/>
                <w:lang w:eastAsia="ru-RU"/>
              </w:rPr>
              <w:t>6</w:t>
            </w:r>
            <w:proofErr w:type="gramEnd"/>
            <w:r w:rsidRPr="00D879F0">
              <w:rPr>
                <w:sz w:val="26"/>
                <w:szCs w:val="26"/>
                <w:lang w:eastAsia="ru-RU"/>
              </w:rPr>
              <w:t xml:space="preserve"> 50501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1247,54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Ю</w:t>
            </w:r>
            <w:proofErr w:type="gramStart"/>
            <w:r w:rsidRPr="00D879F0">
              <w:rPr>
                <w:sz w:val="26"/>
                <w:szCs w:val="26"/>
                <w:lang w:eastAsia="ru-RU"/>
              </w:rPr>
              <w:t>6</w:t>
            </w:r>
            <w:proofErr w:type="gramEnd"/>
            <w:r w:rsidRPr="00D879F0">
              <w:rPr>
                <w:sz w:val="26"/>
                <w:szCs w:val="26"/>
                <w:lang w:eastAsia="ru-RU"/>
              </w:rPr>
              <w:t xml:space="preserve"> 50501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1157,12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Ю</w:t>
            </w:r>
            <w:proofErr w:type="gramStart"/>
            <w:r w:rsidRPr="00D879F0">
              <w:rPr>
                <w:sz w:val="26"/>
                <w:szCs w:val="26"/>
                <w:lang w:eastAsia="ru-RU"/>
              </w:rPr>
              <w:t>6</w:t>
            </w:r>
            <w:proofErr w:type="gramEnd"/>
            <w:r w:rsidRPr="00D879F0">
              <w:rPr>
                <w:sz w:val="26"/>
                <w:szCs w:val="26"/>
                <w:lang w:eastAsia="ru-RU"/>
              </w:rPr>
              <w:t xml:space="preserve"> 50501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90,42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Ю</w:t>
            </w:r>
            <w:proofErr w:type="gramStart"/>
            <w:r w:rsidRPr="00D879F0">
              <w:rPr>
                <w:sz w:val="26"/>
                <w:szCs w:val="26"/>
                <w:lang w:eastAsia="ru-RU"/>
              </w:rPr>
              <w:t>6</w:t>
            </w:r>
            <w:proofErr w:type="gramEnd"/>
            <w:r w:rsidRPr="00D879F0">
              <w:rPr>
                <w:sz w:val="26"/>
                <w:szCs w:val="26"/>
                <w:lang w:eastAsia="ru-RU"/>
              </w:rPr>
              <w:t xml:space="preserve"> 51790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2468,80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Ю</w:t>
            </w:r>
            <w:proofErr w:type="gramStart"/>
            <w:r w:rsidRPr="00D879F0">
              <w:rPr>
                <w:sz w:val="26"/>
                <w:szCs w:val="26"/>
                <w:lang w:eastAsia="ru-RU"/>
              </w:rPr>
              <w:t>6</w:t>
            </w:r>
            <w:proofErr w:type="gramEnd"/>
            <w:r w:rsidRPr="00D879F0">
              <w:rPr>
                <w:sz w:val="26"/>
                <w:szCs w:val="26"/>
                <w:lang w:eastAsia="ru-RU"/>
              </w:rPr>
              <w:t xml:space="preserve"> 51790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2172,87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Ю</w:t>
            </w:r>
            <w:proofErr w:type="gramStart"/>
            <w:r w:rsidRPr="00D879F0">
              <w:rPr>
                <w:sz w:val="26"/>
                <w:szCs w:val="26"/>
                <w:lang w:eastAsia="ru-RU"/>
              </w:rPr>
              <w:t>6</w:t>
            </w:r>
            <w:proofErr w:type="gramEnd"/>
            <w:r w:rsidRPr="00D879F0">
              <w:rPr>
                <w:sz w:val="26"/>
                <w:szCs w:val="26"/>
                <w:lang w:eastAsia="ru-RU"/>
              </w:rPr>
              <w:t xml:space="preserve"> 51790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295,93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Ю</w:t>
            </w:r>
            <w:proofErr w:type="gramStart"/>
            <w:r w:rsidRPr="00D879F0">
              <w:rPr>
                <w:sz w:val="26"/>
                <w:szCs w:val="26"/>
                <w:lang w:eastAsia="ru-RU"/>
              </w:rPr>
              <w:t>6</w:t>
            </w:r>
            <w:proofErr w:type="gramEnd"/>
            <w:r w:rsidRPr="00D879F0">
              <w:rPr>
                <w:sz w:val="26"/>
                <w:szCs w:val="26"/>
                <w:lang w:eastAsia="ru-RU"/>
              </w:rPr>
              <w:t xml:space="preserve"> 53030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46357,49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Ю</w:t>
            </w:r>
            <w:proofErr w:type="gramStart"/>
            <w:r w:rsidRPr="00D879F0">
              <w:rPr>
                <w:sz w:val="26"/>
                <w:szCs w:val="26"/>
                <w:lang w:eastAsia="ru-RU"/>
              </w:rPr>
              <w:t>6</w:t>
            </w:r>
            <w:proofErr w:type="gramEnd"/>
            <w:r w:rsidRPr="00D879F0">
              <w:rPr>
                <w:sz w:val="26"/>
                <w:szCs w:val="26"/>
                <w:lang w:eastAsia="ru-RU"/>
              </w:rPr>
              <w:t xml:space="preserve"> 53035</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46357,49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Ю</w:t>
            </w:r>
            <w:proofErr w:type="gramStart"/>
            <w:r w:rsidRPr="00D879F0">
              <w:rPr>
                <w:sz w:val="26"/>
                <w:szCs w:val="26"/>
                <w:lang w:eastAsia="ru-RU"/>
              </w:rPr>
              <w:t>6</w:t>
            </w:r>
            <w:proofErr w:type="gramEnd"/>
            <w:r w:rsidRPr="00D879F0">
              <w:rPr>
                <w:sz w:val="26"/>
                <w:szCs w:val="26"/>
                <w:lang w:eastAsia="ru-RU"/>
              </w:rPr>
              <w:t xml:space="preserve"> 53035</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38805,70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Ю</w:t>
            </w:r>
            <w:proofErr w:type="gramStart"/>
            <w:r w:rsidRPr="00D879F0">
              <w:rPr>
                <w:sz w:val="26"/>
                <w:szCs w:val="26"/>
                <w:lang w:eastAsia="ru-RU"/>
              </w:rPr>
              <w:t>6</w:t>
            </w:r>
            <w:proofErr w:type="gramEnd"/>
            <w:r w:rsidRPr="00D879F0">
              <w:rPr>
                <w:sz w:val="26"/>
                <w:szCs w:val="26"/>
                <w:lang w:eastAsia="ru-RU"/>
              </w:rPr>
              <w:t xml:space="preserve"> 53035</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7551,79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"Комплексная безопасность образовательных учреждений Карталинского муниципального района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2524,11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213,20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комплексной безопасности образовательных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24 0 10 00024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213,20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24 0 10 00024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213,20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24 0 99 00000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2310,91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комплексной безопасности образовательных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24 0 99 00024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2310,91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24 0 99 00024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2310,91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проекта "</w:t>
            </w:r>
            <w:proofErr w:type="gramStart"/>
            <w:r w:rsidRPr="00D879F0">
              <w:rPr>
                <w:sz w:val="26"/>
                <w:szCs w:val="26"/>
                <w:lang w:eastAsia="ru-RU"/>
              </w:rPr>
              <w:t>Инициативное</w:t>
            </w:r>
            <w:proofErr w:type="gramEnd"/>
            <w:r w:rsidRPr="00D879F0">
              <w:rPr>
                <w:sz w:val="26"/>
                <w:szCs w:val="26"/>
                <w:lang w:eastAsia="ru-RU"/>
              </w:rPr>
              <w:t xml:space="preserve"> бюджетирование" на территории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19129,07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17557,00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Реализация инициативных проектов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 0 07 S4010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17557,00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 0 07 S4010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17557,00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Субсидии бюджетным и автономным учреждениям на иные цели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33 0 20 00000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1572,07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Реализация инициативных проектов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 0 20 S4010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1572,07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 0 20 S4010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1572,07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"Реконструкция и ремонт образовательных организаций Карталинского муниципального района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5246,40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4996,27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реконструкции и ремонту образовательных организаций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36 0 07 00036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4996,27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36 0 07 00036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4996,27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Субсидии бюджетным и автономным учреждениям на иные цели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36 0 20 00000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250,13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Ремонт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36 0 20 23000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230,13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36 0 20 23000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230,13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Приобретение материальных запасов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36 0 20 26000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36 0 20 26000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1512,05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Уплата налога на имущество организаций, земельного и транспортного налогов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99 0 89 00000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1512,05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Школы-детские сады, школы начальные, неполные средние и средние за счет средств местного бюджета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99 0 89 04210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1512,05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99 0 89 04210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1512,05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Дополнительное образование детей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14308,42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center"/>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"Развитие образования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14217,49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14057,29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Учреждения по внешкольной работе с детьми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04 0 10 04230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9285,85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04 0 10 04230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9285,85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Обеспечение </w:t>
            </w:r>
            <w:proofErr w:type="gramStart"/>
            <w:r w:rsidRPr="00D879F0">
              <w:rPr>
                <w:sz w:val="26"/>
                <w:szCs w:val="26"/>
                <w:lang w:eastAsia="ru-RU"/>
              </w:rPr>
              <w:t>функционирования модели персонифицированного финансирования дополнительного образования детей</w:t>
            </w:r>
            <w:proofErr w:type="gramEnd"/>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С4230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4771,44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С4230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4771,44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Субсидии бюджетным и автономным учреждениям на иные цели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04 0 20 00000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160,20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в области образования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04 0 20 00004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160,20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04 0 20 00004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160,20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Муниципальная программа "Комплексная </w:t>
            </w:r>
            <w:r w:rsidRPr="00D879F0">
              <w:rPr>
                <w:sz w:val="26"/>
                <w:szCs w:val="26"/>
                <w:lang w:eastAsia="ru-RU"/>
              </w:rPr>
              <w:lastRenderedPageBreak/>
              <w:t>безопасность образовательных учреждений Карталинского муниципального района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90,93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90,93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комплексной безопасности образовательных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24 0 10 00024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90,93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24 0 10 00024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90,93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Молодежная политика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806,02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"Формирование и развитие молодежной политики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64,00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формированию и развитию молодежной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07 0 07 00007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64,00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07 0 07 00007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07 0 07 00007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Региональный проект "Мы вместе (Воспитание гармонично развитой личности)"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 0 Ю</w:t>
            </w:r>
            <w:proofErr w:type="gramStart"/>
            <w:r w:rsidRPr="00D879F0">
              <w:rPr>
                <w:sz w:val="26"/>
                <w:szCs w:val="26"/>
                <w:lang w:eastAsia="ru-RU"/>
              </w:rPr>
              <w:t>2</w:t>
            </w:r>
            <w:proofErr w:type="gramEnd"/>
            <w:r w:rsidRPr="00D879F0">
              <w:rPr>
                <w:sz w:val="26"/>
                <w:szCs w:val="26"/>
                <w:lang w:eastAsia="ru-RU"/>
              </w:rPr>
              <w:t xml:space="preserve">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421,00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Реализация мероприятий с детьми и молодежью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 0 Ю</w:t>
            </w:r>
            <w:proofErr w:type="gramStart"/>
            <w:r w:rsidRPr="00D879F0">
              <w:rPr>
                <w:sz w:val="26"/>
                <w:szCs w:val="26"/>
                <w:lang w:eastAsia="ru-RU"/>
              </w:rPr>
              <w:t>2</w:t>
            </w:r>
            <w:proofErr w:type="gramEnd"/>
            <w:r w:rsidRPr="00D879F0">
              <w:rPr>
                <w:sz w:val="26"/>
                <w:szCs w:val="26"/>
                <w:lang w:eastAsia="ru-RU"/>
              </w:rPr>
              <w:t xml:space="preserve"> S1010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421,00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 0 Ю</w:t>
            </w:r>
            <w:proofErr w:type="gramStart"/>
            <w:r w:rsidRPr="00D879F0">
              <w:rPr>
                <w:sz w:val="26"/>
                <w:szCs w:val="26"/>
                <w:lang w:eastAsia="ru-RU"/>
              </w:rPr>
              <w:t>2</w:t>
            </w:r>
            <w:proofErr w:type="gramEnd"/>
            <w:r w:rsidRPr="00D879F0">
              <w:rPr>
                <w:sz w:val="26"/>
                <w:szCs w:val="26"/>
                <w:lang w:eastAsia="ru-RU"/>
              </w:rPr>
              <w:t xml:space="preserve"> S1010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417,00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 0 Ю</w:t>
            </w:r>
            <w:proofErr w:type="gramStart"/>
            <w:r w:rsidRPr="00D879F0">
              <w:rPr>
                <w:sz w:val="26"/>
                <w:szCs w:val="26"/>
                <w:lang w:eastAsia="ru-RU"/>
              </w:rPr>
              <w:t>2</w:t>
            </w:r>
            <w:proofErr w:type="gramEnd"/>
            <w:r w:rsidRPr="00D879F0">
              <w:rPr>
                <w:sz w:val="26"/>
                <w:szCs w:val="26"/>
                <w:lang w:eastAsia="ru-RU"/>
              </w:rPr>
              <w:t xml:space="preserve"> S1010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"Профилактика экстремизма и гармонизация межнациональных отношений на территории Карталинского муниципального района на период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профилактике экстремизма и гармонизации межнациональных отношений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08 0 07 00008</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08 0 07 00008</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Муниципальная программа "Профилактика преступлений и иных правонарушений в </w:t>
            </w:r>
            <w:r w:rsidRPr="00D879F0">
              <w:rPr>
                <w:sz w:val="26"/>
                <w:szCs w:val="26"/>
                <w:lang w:eastAsia="ru-RU"/>
              </w:rPr>
              <w:lastRenderedPageBreak/>
              <w:t>Карталинском муниципальном районе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профилактике преступлений и иных правонарушений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17 0 07 00017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17 0 07 00017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"Профилактика терроризма на территории Карталинского муниципального района на период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профилактике терроризма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20 0 07 00020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20 0 07 00020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"Противодействие злоупотреблению наркотическими средствами и их незаконному обороту в Карталинском муниципальном районе на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22 0 00 00000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22 0 07 00000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противодействию злоупотреблению наркотическими средствами и их незаконному обороту</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22 0 07 00022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22 0 07 00022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"Гармонизация межнациональных и межконфессиональных отношений и развитие национальных культур на территории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46 0 00 00000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46 0 07 00000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в области гармонизации межнациональных и межконфессиональных отношений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46 0 07 00046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46 0 07 00046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215,02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Подпрограмма "Образование"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A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215,02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A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215,02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формированию и развитию молодежной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A 07 00007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215,02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A 07 00007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145,02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A 07 00007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Другие вопросы в области образования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59003,34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center"/>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"Развитие образования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37034,22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781,07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xml:space="preserve">04 0 07 04520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781,07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xml:space="preserve">04 0 07 04520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33,71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04 0 07 04520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701,36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04 0 07 04520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46,00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106,60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Осуществление переданных государственных полномочий по организации предоставления психолого-педагогической, медицинской и социальной помощи </w:t>
            </w:r>
            <w:proofErr w:type="gramStart"/>
            <w:r w:rsidRPr="00D879F0">
              <w:rPr>
                <w:sz w:val="26"/>
                <w:szCs w:val="26"/>
                <w:lang w:eastAsia="ru-RU"/>
              </w:rPr>
              <w:t>обучающимся</w:t>
            </w:r>
            <w:proofErr w:type="gramEnd"/>
            <w:r w:rsidRPr="00D879F0">
              <w:rPr>
                <w:sz w:val="26"/>
                <w:szCs w:val="26"/>
                <w:lang w:eastAsia="ru-RU"/>
              </w:rPr>
              <w:t>, испытывающим трудности в освоении основных общеобразовательных программ, своем развитии и социальной адаптации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04 0 10 03210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73,94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04 0 10 03210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73,94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Учебно-методические кабинеты, централизованные бухгалтерии, группы </w:t>
            </w:r>
            <w:r w:rsidRPr="00D879F0">
              <w:rPr>
                <w:sz w:val="26"/>
                <w:szCs w:val="26"/>
                <w:lang w:eastAsia="ru-RU"/>
              </w:rPr>
              <w:lastRenderedPageBreak/>
              <w:t>хозяйственного обслуживания, учебные фильмотеки, межшкольные учебно-производственные комбинаты, логопедические пункты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04 0 10 04520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32,66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04 0 10 04520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32,66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36146,55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Осуществление переданных государственных полномочий по организации предоставления психолого-педагогической, медицинской и социальной помощи </w:t>
            </w:r>
            <w:proofErr w:type="gramStart"/>
            <w:r w:rsidRPr="00D879F0">
              <w:rPr>
                <w:sz w:val="26"/>
                <w:szCs w:val="26"/>
                <w:lang w:eastAsia="ru-RU"/>
              </w:rPr>
              <w:t>обучающимся</w:t>
            </w:r>
            <w:proofErr w:type="gramEnd"/>
            <w:r w:rsidRPr="00D879F0">
              <w:rPr>
                <w:sz w:val="26"/>
                <w:szCs w:val="26"/>
                <w:lang w:eastAsia="ru-RU"/>
              </w:rPr>
              <w:t>, испытывающим трудности в освоении основных общеобразовательных программ, своем развитии и социальной адаптации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04 0 99 03210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705,24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04 0 99 03210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705,24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04 0 99 04520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35441,31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04 0 99 04520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32054,84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04 0 99 04520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3386,47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"Комплексная безопасность образовательных учреждений Карталинского муниципального района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68,40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24 0 99 00000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68,40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комплексной безопасности образовательных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24 0 99 00024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68,40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24 0 99 00024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68,40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Муниципальная программа "Организация отдыха, оздоровления и занятости детей и подростков в Карталинском муниципальном </w:t>
            </w:r>
            <w:r w:rsidRPr="00D879F0">
              <w:rPr>
                <w:color w:val="000000"/>
                <w:sz w:val="26"/>
                <w:szCs w:val="26"/>
                <w:lang w:eastAsia="ru-RU"/>
              </w:rPr>
              <w:lastRenderedPageBreak/>
              <w:t>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13139,62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11508,41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Мероприятия по организации отдыха, оздоровления и занятости детей и подростков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31 0 07 00031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10229,91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31 0 07 00031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2284,11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31 0 07 00031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7945,80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Организация отдыха детей в каникулярное время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 0 07 S3350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1061,40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 0 07 S3350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1061,40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Организация профильных смен для детей, состоящих на профилактическом учете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 0 07 S9010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217,10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 0 07 S9010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217,10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1631,21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организации отдыха, оздоровления и занятости детей и подростков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31 0 10 00031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1491,11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31 0 10 00031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1491,11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Организация отдыха детей в каникулярное время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 0 10 S3350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140,10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 0 10 S3350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140,10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"Поддержка молодых специалистов, работающих в образовательных учреждениях Карталинского муниципального района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поддержке педагогических работников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32 0 07 00032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Расходы на выплаты персоналу в целях обеспечения выполнения функций государственными (муниципальными) </w:t>
            </w:r>
            <w:r w:rsidRPr="00D879F0">
              <w:rPr>
                <w:sz w:val="26"/>
                <w:szCs w:val="26"/>
                <w:lang w:eastAsia="ru-RU"/>
              </w:rPr>
              <w:lastRenderedPageBreak/>
              <w:t>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32 0 07 00032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244,98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Подпрограмма "Образование"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A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244,98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A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244,98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формированию и развитию молодежной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A 07 00007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244,98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A 07 00007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244,98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7516,12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7514,70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7514,70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7514,70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Уплата налога на имущество организаций, земельного и транспортного налогов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99 0 89 00000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99 0 89 04520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99 0 89 04520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Социальная политика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24794,84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9508,00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социальной защиты населения в Карталинском муниципальном районе"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9508,00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"Повышение качества жизни граждан пожилого возраста и иных категорий граждан в Карталинском муниципальном районе"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9508,00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09 3 06 00000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9508,00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Осуществление переданных государственных </w:t>
            </w:r>
            <w:r w:rsidRPr="00D879F0">
              <w:rPr>
                <w:color w:val="000000"/>
                <w:sz w:val="26"/>
                <w:szCs w:val="26"/>
                <w:lang w:eastAsia="ru-RU"/>
              </w:rPr>
              <w:lastRenderedPageBreak/>
              <w:t>полномочий по социальной поддержке граждан, работающих и проживающих в сельских населенных пунктах и рабочих поселках (поселках городского типа)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09 3 06 28430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9508,00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09 3 06 28430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9508,00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Охрана семьи и детства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15286,84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center"/>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"Развитие дошкольного образования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4450,70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212,73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Осуществление переданных государственных полномочий по предоставлению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03 0 10 04090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212,73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03 0 10 04090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212,73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03 0 99 00000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4237,97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Осуществление переданных государственных полномочий по предоставлению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03 0 99 04090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3838,77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03 0 99 04090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3838,77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Привлечение детей из малообеспеченных, неблагополучных семей, а также семей, оказавшихся в трудной жизненной ситуации, в муниципальные образовательные организации, реализующие образовательные программы дошкольного образования, через предоставление компенсации части родительской платы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99 S4100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399,20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99 S4100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399,20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center"/>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Муниципальная программа "Развитие </w:t>
            </w:r>
            <w:r w:rsidRPr="00D879F0">
              <w:rPr>
                <w:sz w:val="26"/>
                <w:szCs w:val="26"/>
                <w:lang w:eastAsia="ru-RU"/>
              </w:rPr>
              <w:lastRenderedPageBreak/>
              <w:t>образования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10836,14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Иные расходы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04 0 06 00000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140,24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в области социальной поддержки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04 0 06 05051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140,24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04 0 06 05051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04 0 06 05051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138,85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10695,90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Осуществление переданных государственных полномочий по компенсации расходов родителей (законных представителей) на организацию </w:t>
            </w:r>
            <w:proofErr w:type="gramStart"/>
            <w:r w:rsidRPr="00D879F0">
              <w:rPr>
                <w:sz w:val="26"/>
                <w:szCs w:val="26"/>
                <w:lang w:eastAsia="ru-RU"/>
              </w:rPr>
              <w:t>обучения детей-инвалидов</w:t>
            </w:r>
            <w:proofErr w:type="gramEnd"/>
            <w:r w:rsidRPr="00D879F0">
              <w:rPr>
                <w:sz w:val="26"/>
                <w:szCs w:val="26"/>
                <w:lang w:eastAsia="ru-RU"/>
              </w:rPr>
              <w:t xml:space="preserve"> по основным общеобразовательным программам, в том числе по адаптированным образовательным программам общего образования, в форме семейного образования и самообразования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04 0 99 03180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10695,90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04 0 99 03180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81,40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04 0 99 03180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10614,50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b/>
                <w:bCs/>
                <w:sz w:val="26"/>
                <w:szCs w:val="26"/>
                <w:lang w:eastAsia="ru-RU"/>
              </w:rPr>
            </w:pPr>
            <w:r w:rsidRPr="00D879F0">
              <w:rPr>
                <w:b/>
                <w:bCs/>
                <w:sz w:val="26"/>
                <w:szCs w:val="26"/>
                <w:lang w:eastAsia="ru-RU"/>
              </w:rPr>
              <w:t>Управление социальной защиты населения Карталинского муниципального района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377283,82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Социальная политика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377283,82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Социальное обслуживание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75703,34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социальной защиты населения в Карталинском муниципальном районе"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75703,34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"Функционирование системы социального обслуживания и социальной поддержки отдельных категорий граждан в Карталинском муниципальном районе"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09 1 00 00000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75703,34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09 1 10 00000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75703,34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социальному обслуживанию граждан</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09 1 10 28630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75703,34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09 1 10 28630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75703,34</w:t>
            </w:r>
          </w:p>
        </w:tc>
      </w:tr>
      <w:tr w:rsidR="00496181"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147974,35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Муниципальная программа "Развитие социальной защиты населения в Карталинском муниципальном районе"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122623,22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"Повышение качества жизни граждан пожилого возраста и иных категорий граждан в Карталинском муниципальном районе"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122623,22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120821,77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социальной поддержке ветеранов труда, ветеранов военной службы, лиц, проработавших в тылу</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26601,38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419,49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26181,89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социальной поддержке реабилитированных лиц и лиц, признанных пострадавшими от политических репрессий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967,61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14,99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952,62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Осуществление переданных государственных полномочий по социальной поддержке ветеранов труда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20911,25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337,64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20573,61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социальной поддержке отдельных категорий граждан, установленных Законом Челябинской области от 14 февраля 1996 года № 16-ОЗ «О дополнительных мерах социальной поддержки отдельных категорий граждан в Челябинской области», в части компенсации расходов на оплату жилых помещений и коммунальных услуг</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09 3 06 28380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51,06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09 3 06 28380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09 3 06 28380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50,13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Осуществление переданных государственных полномочий по социальной поддержке отдельных категорий граждан, установленных Законом Челябинской области от 14 февраля 1996 года № 16-ОЗ «О дополнительных мерах социальной поддержки отдельных категорий граждан в Челябинской области», в части осуществления компенсационных выплат за пользование услугами связи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3,41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социальной поддержке отдельных категорий граждан, установленных Законом Челябинской области от 14 февраля 1996 года № 16-ОЗ «О дополнительных мерах социальной поддержки отдельных категорий граждан в Челябинской области», в части компенсации расходов на уплату взноса на капитальный ремонт общего имущества в многоквартирном доме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3702,30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47,10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3655,20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предоставлению гражданам субсидий на оплату жилого помещения и коммунальных услуг</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24046,83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365,58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23681,25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социальной поддержке граждан, работающих и проживающих в сельских населенных пунктах и рабочих поселках (поселках городского типа)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16814,73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192,79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Социальное обеспечение и иные выплаты </w:t>
            </w:r>
            <w:r w:rsidRPr="00D879F0">
              <w:rPr>
                <w:color w:val="000000"/>
                <w:sz w:val="26"/>
                <w:szCs w:val="26"/>
                <w:lang w:eastAsia="ru-RU"/>
              </w:rPr>
              <w:lastRenderedPageBreak/>
              <w:t>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12810,14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3811,80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Осуществление переданных государственных полномочий по возмещению стоимости услуг по погребению и выплате социального пособия на погребение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533,73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532,09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Осуществление переданных государственных полномочий по возмещению расходов, связанных с оплатой проезда детей погибших участников Великой Отечественной войны и приравненных к ним лиц и предоставлению им ежемесячного социального пособия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2239,43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32,70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2206,73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Реализация полномочий Российской Федерации по осуществлению ежегодной денежной выплаты лицам, награжденным нагрудным знаком "Почетный донор России"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09 3 06 52200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3405,06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09 3 06 52200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50,28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09 3 06 52200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3354,78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Реализация полномочий Российской Федерации на оплату жилищно-коммунальных услуг отдельным категориям граждан</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09 3 06 52500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19541,54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09 3 06 52500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09 3 06 52500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19411,54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Реализация полномочий Российской Федерации на оплату жилищно-коммунальных услуг отдельным категориям граждан за счет средств резервного фонда Правительства Российской Федерации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5250F</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2003,44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5250F</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2003,44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Выполнение публичных обязательств перед физическим лицом, подлежащих исполнению </w:t>
            </w:r>
            <w:r w:rsidRPr="00D879F0">
              <w:rPr>
                <w:color w:val="000000"/>
                <w:sz w:val="26"/>
                <w:szCs w:val="26"/>
                <w:lang w:eastAsia="ru-RU"/>
              </w:rPr>
              <w:lastRenderedPageBreak/>
              <w:t>в денежной форме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09 3 95 00000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1801,45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Осуществление переданных государственных полномочий по социальной поддержке граждан, работающих и проживающих в сельских населенных пунктах и рабочих поселках (поселках городского типа)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09 3 95 28430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1801,45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09 3 95 28430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1801,45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"Социальная поддержка населения Карталинского муниципального района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13690,00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25 0 06 00000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13690,00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социальной поддержки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25 0 06 05051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10540,00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25 0 06 05051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10540,00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Резервные фонды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25 0 06 07000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3150,00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Резервный фонд администрации Карталинского муниципального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25 0 06 07005</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3150,00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25 0 06 07005</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3150,00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868,49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"Другие вопросы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D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868,49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социальной поддержки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D 06 05051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868,49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D 06 05051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868,49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10792,64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Выполнение публичных обязательств перед физическим лицом, подлежащих исполнению в денежной форме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99 0 95 00000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10792,64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Доплата к пенсиям муниципальных служащих</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99 0 95 49101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10792,64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99 0 95 49101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163,27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99 0 95 49101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10629,37</w:t>
            </w:r>
          </w:p>
        </w:tc>
      </w:tr>
      <w:tr w:rsidR="00496181"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Охрана семьи и детства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117417,60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социальной защиты населения в Карталинском муниципальном районе"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117417,60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"Дети Южного Урала" в Карталинском муниципальном районе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117417,60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Иные расходы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117417,60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Осуществление переданных государственных полномочий по выплате областного единовременного пособия при рождении ребенка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1500,93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17,99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1482,94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Осуществление переданных государственных полномочий по выплате пособия на ребенка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09 2 06 28040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6969,05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09 2 06 28040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104,43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09 2 06 28040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6864,62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09 2 06 28050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16061,93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09 2 06 28050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226,00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09 2 06 28050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15835,93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социальной поддержке детей-сирот и детей, оставшихся без попечения родителей, а также лиц из их числа, помещенных в муниципальные организации для детей-сирот и детей, оставшихся без попечения родителей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09 2 06 28160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57236,04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09 2 06 28160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43819,59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09 2 06 28160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13241,63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09 2 06 28160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174,82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Осуществление переданных государственных полномочий по социальной поддержке детей-сирот и детей, оставшихся без попечения родителей, переданных под опеку (попечительство) и на воспитание в приемные </w:t>
            </w:r>
            <w:r w:rsidRPr="00D879F0">
              <w:rPr>
                <w:color w:val="000000"/>
                <w:sz w:val="26"/>
                <w:szCs w:val="26"/>
                <w:lang w:eastAsia="ru-RU"/>
              </w:rPr>
              <w:lastRenderedPageBreak/>
              <w:t>семьи, а также лиц из их числа и приемных семей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09 2 06 28200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35649,65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09 2 06 28200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505,31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09 2 06 28200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35144,34</w:t>
            </w:r>
          </w:p>
        </w:tc>
      </w:tr>
      <w:tr w:rsidR="00496181"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Другие вопросы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36188,53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социальной защиты населения в Карталинском муниципальном районе"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33977,65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"Дети Южного Урала" в Карталинском муниципальном районе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5009,31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4513,25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организации и осуществлению деятельности по опеке и попечительству</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09 2 04 28170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4513,25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09 2 04 28170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4450,61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09 2 04 28170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62,64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496,06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proofErr w:type="gramStart"/>
            <w:r w:rsidRPr="00D879F0">
              <w:rPr>
                <w:color w:val="000000"/>
                <w:sz w:val="26"/>
                <w:szCs w:val="26"/>
                <w:lang w:eastAsia="ru-RU"/>
              </w:rPr>
              <w:t>Осуществление переданных государственных полномочий по приему, регистрации заявлений и документов, необходимых для предоставления областного материнского (семейного) капитала, принятию решения о предоставлении (об отказе в предоставлении) семьям, имеющим детей, областного материнского (семейного) капитала,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w:t>
            </w:r>
            <w:proofErr w:type="gramEnd"/>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09 2 06 28120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153,19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09 2 06 28120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153,19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Осуществление переданных государственных полномочий по назначению ежегодной денежной выплаты на приобретение одежды для посещения учебных занятий, а также спортивной формы для ребенка, обучающегося в общеобразовательной организации по очной форме обучения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09 2 06 28770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342,87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09 2 06 28770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342,87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"Повышение качества жизни граждан пожилого возраста и иных категорий граждан в Карталинском муниципальном районе"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10738,25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7523,00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предоставлению гражданам субсидий на оплату жилого помещения и коммунальных услуг</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09 3 04 28420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7523,00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09 3 04 28420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6471,18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09 3 04 28420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1051,82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3215,25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назначению малоимущим семьям, малоимущим одиноко проживающим гражданам государственной социальной помощи, в том числе на основании социального контракта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09 3 06 28560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15,30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09 3 06 28560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15,30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center"/>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(возмещение расходов на приобретение такого оборудования) и оплату работ по его установке и </w:t>
            </w:r>
            <w:r w:rsidRPr="00D879F0">
              <w:rPr>
                <w:color w:val="000000"/>
                <w:sz w:val="26"/>
                <w:szCs w:val="26"/>
                <w:lang w:eastAsia="ru-RU"/>
              </w:rPr>
              <w:lastRenderedPageBreak/>
              <w:t>формированию электронных реестров для зачисления денежных средств на счета физических лиц в кредитных организациях</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09 3 06 28580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297,30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09 3 06 28580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297,30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формированию электронных реестров для зачисления денежных средств на счета физических лиц, открытых в кредитных организациях</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09 3 06 28600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09 3 06 28600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Реализация полномочий Российской Федерации на оплату жилищно-коммунальных услуг отдельным категориям граждан</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09 3 06 52500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2,65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09 3 06 52500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2,65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Подпрограмма "Организация </w:t>
            </w:r>
            <w:proofErr w:type="gramStart"/>
            <w:r w:rsidRPr="00D879F0">
              <w:rPr>
                <w:color w:val="000000"/>
                <w:sz w:val="26"/>
                <w:szCs w:val="26"/>
                <w:lang w:eastAsia="ru-RU"/>
              </w:rPr>
              <w:t>работы органа управления социальной защиты населения</w:t>
            </w:r>
            <w:proofErr w:type="gramEnd"/>
            <w:r w:rsidRPr="00D879F0">
              <w:rPr>
                <w:color w:val="000000"/>
                <w:sz w:val="26"/>
                <w:szCs w:val="26"/>
                <w:lang w:eastAsia="ru-RU"/>
              </w:rPr>
              <w:t>"</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09 4 00 00000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18230,09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09 4 04 00000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18230,09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Организация </w:t>
            </w:r>
            <w:proofErr w:type="gramStart"/>
            <w:r w:rsidRPr="00D879F0">
              <w:rPr>
                <w:color w:val="000000"/>
                <w:sz w:val="26"/>
                <w:szCs w:val="26"/>
                <w:lang w:eastAsia="ru-RU"/>
              </w:rPr>
              <w:t>работы органов управления социальной защиты населения муниципальных образований</w:t>
            </w:r>
            <w:proofErr w:type="gramEnd"/>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09 4 04 28370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15216,79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09 4 04 28370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14601,22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09 4 04 28370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615,57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Организация </w:t>
            </w:r>
            <w:proofErr w:type="gramStart"/>
            <w:r w:rsidRPr="00D879F0">
              <w:rPr>
                <w:color w:val="000000"/>
                <w:sz w:val="26"/>
                <w:szCs w:val="26"/>
                <w:lang w:eastAsia="ru-RU"/>
              </w:rPr>
              <w:t xml:space="preserve">работы органов управления </w:t>
            </w:r>
            <w:r w:rsidRPr="00D879F0">
              <w:rPr>
                <w:color w:val="000000"/>
                <w:sz w:val="26"/>
                <w:szCs w:val="26"/>
                <w:lang w:eastAsia="ru-RU"/>
              </w:rPr>
              <w:lastRenderedPageBreak/>
              <w:t>социальной защиты населения муниципальных образований</w:t>
            </w:r>
            <w:proofErr w:type="gramEnd"/>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4 04 S8370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3013,30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4 04 S8370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4 04 S8370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13,30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"Профилактика социального сиротства и семейного неблагополучия" на 2024-2026 годы в Карталинском муниципальном районе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455,50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19 0 06 00000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455,50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19 0 06 05050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455,50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19 0 06 05050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324,78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19 0 06 05050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130,72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"Социальная поддержка населения Карталинского муниципального района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1430,38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25 0 06 00000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293,93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социальной поддержки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25 0 06 05051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293,93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25 0 06 05051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11,98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25 0 06 05051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281,95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Субсидии юридическим лицам (за исключением субсидий муниципальным учреждениям), индивидуальным предпринимателям, физическим лицам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25 0 55 00000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450,40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25 0 55 05050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450,40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25 0 55 05050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450,40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Выполнение публичных обязательств перед физическим лицом, подлежащих исполнению в денежной форме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25 0 95 00000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686,05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социальной поддержки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25 0 95 05051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686,05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Социальное обеспечение и иные выплаты </w:t>
            </w:r>
            <w:r w:rsidRPr="00D879F0">
              <w:rPr>
                <w:color w:val="000000"/>
                <w:sz w:val="26"/>
                <w:szCs w:val="26"/>
                <w:lang w:eastAsia="ru-RU"/>
              </w:rPr>
              <w:lastRenderedPageBreak/>
              <w:t>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25 0 95 05051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686,05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"Другие вопросы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D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D 06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социальной поддержки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D 06 05051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D 06 05051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Субсидии юридическим лицам (за исключением субсидий муниципальным учреждениям), индивидуальным предпринимателям, физическим лицам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D 55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D 55 05050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D 55 05050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Выполнение публичных обязательств перед физическим лицом, подлежащих исполнению в денежной форме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D 95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социальной поддержки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D 95 05051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D 95 05051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b/>
                <w:bCs/>
                <w:sz w:val="26"/>
                <w:szCs w:val="26"/>
                <w:lang w:eastAsia="ru-RU"/>
              </w:rPr>
            </w:pPr>
            <w:r w:rsidRPr="00D879F0">
              <w:rPr>
                <w:b/>
                <w:bCs/>
                <w:sz w:val="26"/>
                <w:szCs w:val="26"/>
                <w:lang w:eastAsia="ru-RU"/>
              </w:rPr>
              <w:t>Управление по имущественной и земельной политике   Карталинского муниципального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276795,80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51492,04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Другие 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51492,04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"Управление муниципальным имуществом и земельными ресурсами Карталинского муниципального района на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261,11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261,11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управлению муниципальным имуществом и земельными ресурсами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14 0 07 00014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261,11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14 0 07 00014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261,11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"Профилактика терроризма на территории Карталинского муниципального района на период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582,86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582,86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профилактике терроризма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20 0 07 00020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582,86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20 0 07 00020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582,86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"Приобретение движимого и недвижимого имущества для муниципального образования Карталинский муниципальный район на 2021-2024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27 0 00 00000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21918,60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27 0 07 00000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21918,60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приобретению движимого и недвижимого имущества для муниципального образования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27 0 07 00027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21918,60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27 0 07 00027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21918,60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6412,26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"Другие 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48 2 00 00000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6412,26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48 2 04 00000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4490,53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Содержание и обслуживание казны Карталинского муниципального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48 2 04 09001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2482,63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48 2 04 09001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2464,27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48 2 04 09001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18,36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выполнения функций муниципальными органами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48 2 04 20400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2007,90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48 2 04 20400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1638,74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48 2 04 20400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369,16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48 2 07 00000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1921,73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управлению муниципальным имуществом и земельными ресурсами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48 2 07 00014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1921,73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Закупка товаров, работ и услуг для обеспечения государственных </w:t>
            </w:r>
            <w:r w:rsidRPr="00D879F0">
              <w:rPr>
                <w:color w:val="000000"/>
                <w:sz w:val="26"/>
                <w:szCs w:val="26"/>
                <w:lang w:eastAsia="ru-RU"/>
              </w:rPr>
              <w:lastRenderedPageBreak/>
              <w:t>(муниципальных)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48 2 07 00014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1921,73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22317,21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22231,33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Содержание и обслуживание казны Карталинского муниципального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99 0 04 09001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7232,68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99 0 04 09001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6961,46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99 0 04 09001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271,22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14998,65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12030,68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2967,97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Уплата налога на имущество организаций, земельного и транспортного налогов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99 0 89 00000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85,88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Содержание и обслуживание казны Карталинского муниципального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99 0 89 09001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85,88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99 0 89 09001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85,88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Жилищно-коммунальное хозяйство</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168833,15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Жилищное хозяйство</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168833,15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Муниципальная программа "Обеспечение доступным и комфортным жильем граждан Российской Федерации" в Карталинском муниципальном районе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167351,24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Подпрограмма "Мероприятия по переселению граждан из жилищного фонда, признанного непригодным для проживания"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28 3 00 00000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167351,24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28 3 07 00000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3316,00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в области жилищного хозяйства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28 3 07 03520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3316,00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28 3 07 03520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3316,00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Капитальные вложения в объекты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28 3 09 00000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132107,41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Строительство (приобретение) жилых помещений для осуществления мероприятий по переселению граждан из жилищного фонда, признанного непригодным для проживания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3 09 S4040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132107,41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Капитальные вложения в объекты государственной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3 09 S4040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132107,41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Региональный проект «Жилье»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3 И</w:t>
            </w:r>
            <w:proofErr w:type="gramStart"/>
            <w:r w:rsidRPr="00D879F0">
              <w:rPr>
                <w:sz w:val="26"/>
                <w:szCs w:val="26"/>
                <w:lang w:eastAsia="ru-RU"/>
              </w:rPr>
              <w:t>2</w:t>
            </w:r>
            <w:proofErr w:type="gramEnd"/>
            <w:r w:rsidRPr="00D879F0">
              <w:rPr>
                <w:sz w:val="26"/>
                <w:szCs w:val="26"/>
                <w:lang w:eastAsia="ru-RU"/>
              </w:rPr>
              <w:t xml:space="preserve">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31927,83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Финансовое обеспечение мероприятий по переселению граждан из аварийного жилищного фонда за счет средств областного бюджета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3 И</w:t>
            </w:r>
            <w:proofErr w:type="gramStart"/>
            <w:r w:rsidRPr="00D879F0">
              <w:rPr>
                <w:sz w:val="26"/>
                <w:szCs w:val="26"/>
                <w:lang w:eastAsia="ru-RU"/>
              </w:rPr>
              <w:t>2</w:t>
            </w:r>
            <w:proofErr w:type="gramEnd"/>
            <w:r w:rsidRPr="00D879F0">
              <w:rPr>
                <w:sz w:val="26"/>
                <w:szCs w:val="26"/>
                <w:lang w:eastAsia="ru-RU"/>
              </w:rPr>
              <w:t xml:space="preserve"> S7484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18353,18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Капитальные вложения в объекты государственной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3 И</w:t>
            </w:r>
            <w:proofErr w:type="gramStart"/>
            <w:r w:rsidRPr="00D879F0">
              <w:rPr>
                <w:sz w:val="26"/>
                <w:szCs w:val="26"/>
                <w:lang w:eastAsia="ru-RU"/>
              </w:rPr>
              <w:t>2</w:t>
            </w:r>
            <w:proofErr w:type="gramEnd"/>
            <w:r w:rsidRPr="00D879F0">
              <w:rPr>
                <w:sz w:val="26"/>
                <w:szCs w:val="26"/>
                <w:lang w:eastAsia="ru-RU"/>
              </w:rPr>
              <w:t xml:space="preserve"> S7484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18353,18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Финансовое обеспечение мероприятий по переселению граждан из аварийного жилищного фонда за счет средств публично-правовой компании «Фонд развития территорий»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3 И</w:t>
            </w:r>
            <w:proofErr w:type="gramStart"/>
            <w:r w:rsidRPr="00D879F0">
              <w:rPr>
                <w:sz w:val="26"/>
                <w:szCs w:val="26"/>
                <w:lang w:eastAsia="ru-RU"/>
              </w:rPr>
              <w:t>2</w:t>
            </w:r>
            <w:proofErr w:type="gramEnd"/>
            <w:r w:rsidRPr="00D879F0">
              <w:rPr>
                <w:sz w:val="26"/>
                <w:szCs w:val="26"/>
                <w:lang w:eastAsia="ru-RU"/>
              </w:rPr>
              <w:t xml:space="preserve"> 67483</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13542,72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Капитальные вложения в объекты государственной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3 И</w:t>
            </w:r>
            <w:proofErr w:type="gramStart"/>
            <w:r w:rsidRPr="00D879F0">
              <w:rPr>
                <w:sz w:val="26"/>
                <w:szCs w:val="26"/>
                <w:lang w:eastAsia="ru-RU"/>
              </w:rPr>
              <w:t>2</w:t>
            </w:r>
            <w:proofErr w:type="gramEnd"/>
            <w:r w:rsidRPr="00D879F0">
              <w:rPr>
                <w:sz w:val="26"/>
                <w:szCs w:val="26"/>
                <w:lang w:eastAsia="ru-RU"/>
              </w:rPr>
              <w:t xml:space="preserve"> 67483</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13542,72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Финансовое обеспечение мероприятий по переселению граждан из аварийного жилищного фонда за счет средств местного бюджета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3 И</w:t>
            </w:r>
            <w:proofErr w:type="gramStart"/>
            <w:r w:rsidRPr="00D879F0">
              <w:rPr>
                <w:sz w:val="26"/>
                <w:szCs w:val="26"/>
                <w:lang w:eastAsia="ru-RU"/>
              </w:rPr>
              <w:t>2</w:t>
            </w:r>
            <w:proofErr w:type="gramEnd"/>
            <w:r w:rsidRPr="00D879F0">
              <w:rPr>
                <w:sz w:val="26"/>
                <w:szCs w:val="26"/>
                <w:lang w:eastAsia="ru-RU"/>
              </w:rPr>
              <w:t xml:space="preserve"> 6748S</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31,93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Капитальные вложения в объекты государственной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3 И</w:t>
            </w:r>
            <w:proofErr w:type="gramStart"/>
            <w:r w:rsidRPr="00D879F0">
              <w:rPr>
                <w:sz w:val="26"/>
                <w:szCs w:val="26"/>
                <w:lang w:eastAsia="ru-RU"/>
              </w:rPr>
              <w:t>2</w:t>
            </w:r>
            <w:proofErr w:type="gramEnd"/>
            <w:r w:rsidRPr="00D879F0">
              <w:rPr>
                <w:sz w:val="26"/>
                <w:szCs w:val="26"/>
                <w:lang w:eastAsia="ru-RU"/>
              </w:rPr>
              <w:t xml:space="preserve"> 6748S</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31,93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429,92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Подпрограмма "Жилищное хозяйство"</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48 6 00 00000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429,92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48 6 04 00000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429,92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Обеспечение мероприятий по капитальному ремонту многоквартирных домов специализированной некоммерческой </w:t>
            </w:r>
            <w:proofErr w:type="gramStart"/>
            <w:r w:rsidRPr="00D879F0">
              <w:rPr>
                <w:sz w:val="26"/>
                <w:szCs w:val="26"/>
                <w:lang w:eastAsia="ru-RU"/>
              </w:rPr>
              <w:t>организацией-фонд</w:t>
            </w:r>
            <w:proofErr w:type="gramEnd"/>
            <w:r w:rsidRPr="00D879F0">
              <w:rPr>
                <w:sz w:val="26"/>
                <w:szCs w:val="26"/>
                <w:lang w:eastAsia="ru-RU"/>
              </w:rPr>
              <w:t xml:space="preserve"> "Региональный оператор капитального ремонта общего имущества в многоквартирных домах Челябинской области"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48 6 04 09400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429,92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48 6 04 09400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429,92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1051,99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1051,99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Обеспечение мероприятий по капитальному ремонту многоквартирных домов   специализированной некоммерческой организацией – фонд "Региональный оператор капитального ремонта общего</w:t>
            </w:r>
            <w:r w:rsidRPr="00D879F0">
              <w:rPr>
                <w:color w:val="000000"/>
                <w:sz w:val="26"/>
                <w:szCs w:val="26"/>
                <w:lang w:eastAsia="ru-RU"/>
              </w:rPr>
              <w:br/>
              <w:t xml:space="preserve">имущества в многоквартирных домах Челябинской области"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99 0 04 09400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1051,99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Закупка товаров, работ и услуг для </w:t>
            </w:r>
            <w:r w:rsidRPr="00D879F0">
              <w:rPr>
                <w:color w:val="000000"/>
                <w:sz w:val="26"/>
                <w:szCs w:val="26"/>
                <w:lang w:eastAsia="ru-RU"/>
              </w:rPr>
              <w:lastRenderedPageBreak/>
              <w:t>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99 0 04 09400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1051,99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Социальная политика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56470,61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Охрана семьи и детства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56470,61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социальной защиты населения в Карталинском муниципальном районе"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49165,89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"Дети Южного Урала" в Карталинском муниципальном районе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49165,89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Капитальные вложения в объекты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49165,89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Осуществление переданных государственных полномочий по обеспечению детей-сирот и детей, оставшихся без попечения родителей, а также лиц из их числа благоустроенными жилыми помещениями специализированного жилищного фонда по договорам найма специализированных жилых помещений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09 2 09 28190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40141,65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Капитальные вложения в объекты государственной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09 2 09 28190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40141,65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09 R0820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9024,24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Капитальные вложения в объекты государственной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09 R0820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9024,24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Муниципальная программа "Обеспечение доступным и комфортным жильем граждан Российской Федерации" в Карталинском муниципальном районе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7304,72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Подпрограмма "Оказание молодым семьям государственной поддержки для улучшения жилищных условий"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28 2 00 00000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7304,72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28 2 06 00000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7304,72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Обеспечение жильем молодых семей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28 2 06 L4970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7304,72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28 2 06 L4970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7304,72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b/>
                <w:bCs/>
                <w:sz w:val="26"/>
                <w:szCs w:val="26"/>
                <w:lang w:eastAsia="ru-RU"/>
              </w:rPr>
            </w:pPr>
            <w:r w:rsidRPr="00D879F0">
              <w:rPr>
                <w:b/>
                <w:bCs/>
                <w:sz w:val="26"/>
                <w:szCs w:val="26"/>
                <w:lang w:eastAsia="ru-RU"/>
              </w:rPr>
              <w:t>Собрание депутатов Карталинского муниципального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7941,13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7941,13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7053,91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7053,91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7046,34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4578,33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3954,72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623,61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Председатель представительного органа муниципального образования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99 0 04 21100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2468,01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99 0 04 21100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2468,01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Уплата налога на имущество организаций, земельного и транспортного налогов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99 0 89 00000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7,57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99 0 89 20400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7,57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99 0 89 20400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7,57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Другие 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887,22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887,22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887,22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513,37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59,87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265,00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188,50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Премии, стипендии и иные поощрения в Карталинском </w:t>
            </w:r>
            <w:r w:rsidR="00496181" w:rsidRPr="00D879F0">
              <w:rPr>
                <w:sz w:val="26"/>
                <w:szCs w:val="26"/>
                <w:lang w:eastAsia="ru-RU"/>
              </w:rPr>
              <w:t>муниципальном районе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99 0 04 29300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373,85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99 0 04 29300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373,85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b/>
                <w:bCs/>
                <w:color w:val="000000"/>
                <w:sz w:val="26"/>
                <w:szCs w:val="26"/>
                <w:lang w:eastAsia="ru-RU"/>
              </w:rPr>
            </w:pPr>
            <w:r w:rsidRPr="00D879F0">
              <w:rPr>
                <w:b/>
                <w:bCs/>
                <w:color w:val="000000"/>
                <w:sz w:val="26"/>
                <w:szCs w:val="26"/>
                <w:lang w:eastAsia="ru-RU"/>
              </w:rPr>
              <w:t>Собрание депутатов Карталинского муниципального округа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2253,23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2253,23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1918,46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1918,46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1918,46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1218,83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985,67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233,16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Председатель представительного органа муниципального образования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99 0 04 21100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699,63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99 0 04 21100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699,63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Другие 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334,77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334,77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334,77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148,28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186,49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b/>
                <w:bCs/>
                <w:sz w:val="26"/>
                <w:szCs w:val="26"/>
                <w:lang w:eastAsia="ru-RU"/>
              </w:rPr>
            </w:pPr>
            <w:r w:rsidRPr="00D879F0">
              <w:rPr>
                <w:b/>
                <w:bCs/>
                <w:sz w:val="26"/>
                <w:szCs w:val="26"/>
                <w:lang w:eastAsia="ru-RU"/>
              </w:rPr>
              <w:t>Контрольно-счетная палата Карталинского муниципального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7696,67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7696,67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7696,67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324,40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Подпрограмма "Общегосударственные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48 1 00 00000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324,40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48 1 04 00000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324,40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48 1 04 20400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324,40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48 1 04 20400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294,40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48 1 04 20400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7372,27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7372,27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3983,69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3595,90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387,79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Руководитель и аудитор контрольно-счетной палаты муниципального образования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99 0 04 22500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3388,58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99 0 04 22500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3388,58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b/>
                <w:bCs/>
                <w:sz w:val="26"/>
                <w:szCs w:val="26"/>
                <w:lang w:eastAsia="ru-RU"/>
              </w:rPr>
            </w:pPr>
            <w:r w:rsidRPr="00D879F0">
              <w:rPr>
                <w:b/>
                <w:bCs/>
                <w:sz w:val="26"/>
                <w:szCs w:val="26"/>
                <w:lang w:eastAsia="ru-RU"/>
              </w:rPr>
              <w:t>Контрольно-счетная палата Карталинского муниципального округа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998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947,58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947,58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947,58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947,58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947,58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471,42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D879F0">
              <w:rPr>
                <w:sz w:val="26"/>
                <w:szCs w:val="26"/>
                <w:lang w:eastAsia="ru-RU"/>
              </w:rPr>
              <w:lastRenderedPageBreak/>
              <w:t>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998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359,02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112,40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Руководитель и аудитор контрольно-счетной палаты муниципального образования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99 0 04 22500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476,16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99 0 04 22500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476,16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b/>
                <w:bCs/>
                <w:color w:val="000000"/>
                <w:sz w:val="26"/>
                <w:szCs w:val="26"/>
                <w:lang w:eastAsia="ru-RU"/>
              </w:rPr>
            </w:pPr>
            <w:r w:rsidRPr="00D879F0">
              <w:rPr>
                <w:b/>
                <w:bCs/>
                <w:color w:val="000000"/>
                <w:sz w:val="26"/>
                <w:szCs w:val="26"/>
                <w:lang w:eastAsia="ru-RU"/>
              </w:rPr>
              <w:t>Администрация Карталинского муниципального округа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999</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323,18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999</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323,18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Функционирование высшего должностного лица субъекта Российской Федерации и муниципального образования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999</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303,46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999</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303,46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999</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303,46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Глава муниципального образования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999</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xml:space="preserve">99 0 </w:t>
            </w:r>
            <w:r w:rsidR="00496181" w:rsidRPr="00D879F0">
              <w:rPr>
                <w:sz w:val="26"/>
                <w:szCs w:val="26"/>
                <w:lang w:eastAsia="ru-RU"/>
              </w:rPr>
              <w:t>04 20300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303,46</w:t>
            </w:r>
          </w:p>
        </w:tc>
      </w:tr>
      <w:tr w:rsidR="00F775AB" w:rsidRPr="00D879F0" w:rsidTr="0007076B">
        <w:trPr>
          <w:trHeight w:val="20"/>
        </w:trPr>
        <w:tc>
          <w:tcPr>
            <w:tcW w:w="2575" w:type="pct"/>
            <w:tcBorders>
              <w:top w:val="nil"/>
              <w:left w:val="single" w:sz="4" w:space="0" w:color="auto"/>
              <w:bottom w:val="nil"/>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nil"/>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999</w:t>
            </w:r>
          </w:p>
        </w:tc>
        <w:tc>
          <w:tcPr>
            <w:tcW w:w="173" w:type="pct"/>
            <w:tcBorders>
              <w:top w:val="nil"/>
              <w:left w:val="nil"/>
              <w:bottom w:val="nil"/>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nil"/>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nil"/>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99 0 04 20300</w:t>
            </w:r>
          </w:p>
        </w:tc>
        <w:tc>
          <w:tcPr>
            <w:tcW w:w="217" w:type="pct"/>
            <w:tcBorders>
              <w:top w:val="nil"/>
              <w:left w:val="nil"/>
              <w:bottom w:val="nil"/>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nil"/>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303,46</w:t>
            </w:r>
          </w:p>
        </w:tc>
      </w:tr>
      <w:tr w:rsidR="00F775AB" w:rsidRPr="00D879F0" w:rsidTr="0007076B">
        <w:trPr>
          <w:trHeight w:val="20"/>
        </w:trPr>
        <w:tc>
          <w:tcPr>
            <w:tcW w:w="2575" w:type="pct"/>
            <w:tcBorders>
              <w:top w:val="single" w:sz="4" w:space="0" w:color="auto"/>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14" w:type="pct"/>
            <w:tcBorders>
              <w:top w:val="single" w:sz="4" w:space="0" w:color="auto"/>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999</w:t>
            </w:r>
          </w:p>
        </w:tc>
        <w:tc>
          <w:tcPr>
            <w:tcW w:w="173" w:type="pct"/>
            <w:tcBorders>
              <w:top w:val="single" w:sz="4" w:space="0" w:color="auto"/>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single" w:sz="4" w:space="0" w:color="auto"/>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single" w:sz="4" w:space="0" w:color="auto"/>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single" w:sz="4" w:space="0" w:color="auto"/>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single" w:sz="4" w:space="0" w:color="auto"/>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19,72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999</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19,72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999</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19,72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999</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19,72</w:t>
            </w:r>
          </w:p>
        </w:tc>
      </w:tr>
    </w:tbl>
    <w:p w:rsidR="003D63AB" w:rsidRDefault="003D63AB" w:rsidP="00A655E3">
      <w:pPr>
        <w:ind w:right="-994"/>
        <w:jc w:val="center"/>
        <w:rPr>
          <w:sz w:val="27"/>
          <w:szCs w:val="27"/>
        </w:rPr>
      </w:pPr>
    </w:p>
    <w:p w:rsidR="003D63AB" w:rsidRDefault="003D63AB" w:rsidP="00A655E3">
      <w:pPr>
        <w:ind w:right="-994"/>
        <w:jc w:val="center"/>
        <w:rPr>
          <w:sz w:val="27"/>
          <w:szCs w:val="27"/>
        </w:rPr>
      </w:pPr>
    </w:p>
    <w:p w:rsidR="003D63AB" w:rsidRDefault="003D63AB" w:rsidP="00301E66">
      <w:pPr>
        <w:ind w:right="-994"/>
        <w:rPr>
          <w:sz w:val="27"/>
          <w:szCs w:val="27"/>
        </w:rPr>
      </w:pPr>
    </w:p>
    <w:p w:rsidR="00301E66" w:rsidRDefault="00301E66" w:rsidP="00301E66">
      <w:pPr>
        <w:ind w:right="-994"/>
        <w:rPr>
          <w:sz w:val="27"/>
          <w:szCs w:val="27"/>
        </w:rPr>
      </w:pPr>
    </w:p>
    <w:p w:rsidR="00301E66" w:rsidRDefault="00301E66" w:rsidP="00301E66">
      <w:pPr>
        <w:ind w:right="-994"/>
        <w:rPr>
          <w:sz w:val="27"/>
          <w:szCs w:val="27"/>
        </w:rPr>
      </w:pPr>
    </w:p>
    <w:p w:rsidR="00301E66" w:rsidRDefault="00301E66" w:rsidP="00301E66">
      <w:pPr>
        <w:ind w:right="-994"/>
        <w:rPr>
          <w:sz w:val="27"/>
          <w:szCs w:val="27"/>
        </w:rPr>
      </w:pPr>
    </w:p>
    <w:p w:rsidR="007225B0" w:rsidRDefault="007225B0" w:rsidP="00E12F6B">
      <w:pPr>
        <w:jc w:val="right"/>
        <w:rPr>
          <w:sz w:val="26"/>
          <w:szCs w:val="26"/>
        </w:rPr>
      </w:pPr>
    </w:p>
    <w:p w:rsidR="008328CE" w:rsidRDefault="008328CE" w:rsidP="0007076B">
      <w:pPr>
        <w:rPr>
          <w:sz w:val="26"/>
          <w:szCs w:val="26"/>
        </w:rPr>
      </w:pPr>
    </w:p>
    <w:p w:rsidR="00E12F6B" w:rsidRPr="00116F09" w:rsidRDefault="005025D5" w:rsidP="00E12F6B">
      <w:pPr>
        <w:jc w:val="right"/>
        <w:rPr>
          <w:sz w:val="26"/>
          <w:szCs w:val="26"/>
        </w:rPr>
      </w:pPr>
      <w:r>
        <w:rPr>
          <w:sz w:val="26"/>
          <w:szCs w:val="26"/>
        </w:rPr>
        <w:lastRenderedPageBreak/>
        <w:t>Прил</w:t>
      </w:r>
      <w:r w:rsidR="00301E66">
        <w:rPr>
          <w:sz w:val="26"/>
          <w:szCs w:val="26"/>
        </w:rPr>
        <w:t xml:space="preserve">ожение </w:t>
      </w:r>
      <w:r w:rsidR="00A3518E" w:rsidRPr="00116F09">
        <w:rPr>
          <w:sz w:val="26"/>
          <w:szCs w:val="26"/>
        </w:rPr>
        <w:t>3</w:t>
      </w:r>
    </w:p>
    <w:p w:rsidR="00E12F6B" w:rsidRPr="00116F09" w:rsidRDefault="00E12F6B" w:rsidP="00E12F6B">
      <w:pPr>
        <w:jc w:val="right"/>
        <w:rPr>
          <w:sz w:val="26"/>
          <w:szCs w:val="26"/>
        </w:rPr>
      </w:pPr>
      <w:r w:rsidRPr="00116F09">
        <w:rPr>
          <w:sz w:val="26"/>
          <w:szCs w:val="26"/>
        </w:rPr>
        <w:t xml:space="preserve">к </w:t>
      </w:r>
      <w:r w:rsidR="00301E66">
        <w:rPr>
          <w:sz w:val="26"/>
          <w:szCs w:val="26"/>
        </w:rPr>
        <w:t>р</w:t>
      </w:r>
      <w:r w:rsidRPr="00116F09">
        <w:rPr>
          <w:sz w:val="26"/>
          <w:szCs w:val="26"/>
        </w:rPr>
        <w:t>ешению Собрания депутатов</w:t>
      </w:r>
    </w:p>
    <w:p w:rsidR="00371E15" w:rsidRDefault="00E12F6B" w:rsidP="00E12F6B">
      <w:pPr>
        <w:jc w:val="right"/>
        <w:rPr>
          <w:sz w:val="26"/>
          <w:szCs w:val="26"/>
        </w:rPr>
      </w:pPr>
      <w:r w:rsidRPr="00116F09">
        <w:rPr>
          <w:sz w:val="26"/>
          <w:szCs w:val="26"/>
        </w:rPr>
        <w:t xml:space="preserve">Карталинского муниципального </w:t>
      </w:r>
    </w:p>
    <w:p w:rsidR="00E12F6B" w:rsidRPr="00116F09" w:rsidRDefault="00371E15" w:rsidP="00371E15">
      <w:pPr>
        <w:jc w:val="right"/>
        <w:rPr>
          <w:sz w:val="26"/>
          <w:szCs w:val="26"/>
        </w:rPr>
      </w:pPr>
      <w:r>
        <w:rPr>
          <w:sz w:val="26"/>
          <w:szCs w:val="26"/>
        </w:rPr>
        <w:t>округа Челябинской области</w:t>
      </w:r>
    </w:p>
    <w:p w:rsidR="00E12F6B" w:rsidRPr="00116F09" w:rsidRDefault="00784197" w:rsidP="00E12F6B">
      <w:pPr>
        <w:jc w:val="right"/>
        <w:rPr>
          <w:sz w:val="26"/>
          <w:szCs w:val="26"/>
        </w:rPr>
      </w:pPr>
      <w:r w:rsidRPr="00784197">
        <w:rPr>
          <w:sz w:val="26"/>
          <w:szCs w:val="26"/>
        </w:rPr>
        <w:t>от 28 мая 2026 года № 209</w:t>
      </w:r>
      <w:r w:rsidR="00790148" w:rsidRPr="00116F09">
        <w:rPr>
          <w:sz w:val="26"/>
          <w:szCs w:val="26"/>
        </w:rPr>
        <w:t xml:space="preserve"> </w:t>
      </w:r>
    </w:p>
    <w:p w:rsidR="00E12F6B" w:rsidRPr="00116F09" w:rsidRDefault="00E12F6B" w:rsidP="00E12F6B">
      <w:pPr>
        <w:jc w:val="center"/>
        <w:rPr>
          <w:sz w:val="26"/>
          <w:szCs w:val="26"/>
        </w:rPr>
      </w:pPr>
    </w:p>
    <w:p w:rsidR="00E12F6B" w:rsidRPr="00116F09" w:rsidRDefault="00E12F6B" w:rsidP="00E12F6B">
      <w:pPr>
        <w:jc w:val="center"/>
        <w:rPr>
          <w:b/>
          <w:sz w:val="26"/>
          <w:szCs w:val="26"/>
        </w:rPr>
      </w:pPr>
      <w:r w:rsidRPr="00116F09">
        <w:rPr>
          <w:b/>
          <w:sz w:val="26"/>
          <w:szCs w:val="26"/>
        </w:rPr>
        <w:t>Расходы</w:t>
      </w:r>
    </w:p>
    <w:p w:rsidR="00E12F6B" w:rsidRPr="00116F09" w:rsidRDefault="00E12F6B" w:rsidP="00630C71">
      <w:pPr>
        <w:jc w:val="center"/>
        <w:rPr>
          <w:b/>
          <w:sz w:val="26"/>
          <w:szCs w:val="26"/>
        </w:rPr>
      </w:pPr>
      <w:r w:rsidRPr="00116F09">
        <w:rPr>
          <w:b/>
          <w:sz w:val="26"/>
          <w:szCs w:val="26"/>
        </w:rPr>
        <w:t>бюджета Карталинско</w:t>
      </w:r>
      <w:r w:rsidR="008F139C" w:rsidRPr="00116F09">
        <w:rPr>
          <w:b/>
          <w:sz w:val="26"/>
          <w:szCs w:val="26"/>
        </w:rPr>
        <w:t xml:space="preserve">го </w:t>
      </w:r>
      <w:r w:rsidR="00D806C3">
        <w:rPr>
          <w:b/>
          <w:sz w:val="26"/>
          <w:szCs w:val="26"/>
        </w:rPr>
        <w:t>муниципального района за 202</w:t>
      </w:r>
      <w:r w:rsidR="007C632D">
        <w:rPr>
          <w:b/>
          <w:sz w:val="26"/>
          <w:szCs w:val="26"/>
        </w:rPr>
        <w:t>5</w:t>
      </w:r>
      <w:r w:rsidRPr="00116F09">
        <w:rPr>
          <w:b/>
          <w:sz w:val="26"/>
          <w:szCs w:val="26"/>
        </w:rPr>
        <w:t xml:space="preserve"> год по разделам и подразделам </w:t>
      </w:r>
      <w:r w:rsidR="00630C71" w:rsidRPr="00116F09">
        <w:rPr>
          <w:b/>
          <w:sz w:val="26"/>
          <w:szCs w:val="26"/>
        </w:rPr>
        <w:t>классификации расходов бюджетов</w:t>
      </w:r>
    </w:p>
    <w:p w:rsidR="00E12F6B" w:rsidRPr="00116F09" w:rsidRDefault="00E12F6B" w:rsidP="00E12F6B">
      <w:pPr>
        <w:rPr>
          <w:sz w:val="26"/>
          <w:szCs w:val="26"/>
        </w:rPr>
      </w:pPr>
    </w:p>
    <w:p w:rsidR="00A3518E" w:rsidRDefault="00F17479" w:rsidP="00F17479">
      <w:pPr>
        <w:jc w:val="center"/>
        <w:rPr>
          <w:sz w:val="28"/>
          <w:szCs w:val="28"/>
        </w:rPr>
      </w:pPr>
      <w:r>
        <w:rPr>
          <w:sz w:val="26"/>
          <w:szCs w:val="26"/>
        </w:rPr>
        <w:t>(</w:t>
      </w:r>
      <w:r w:rsidR="004D4710">
        <w:rPr>
          <w:sz w:val="26"/>
          <w:szCs w:val="26"/>
        </w:rPr>
        <w:t>т</w:t>
      </w:r>
      <w:r w:rsidR="00B836E8">
        <w:rPr>
          <w:sz w:val="26"/>
          <w:szCs w:val="26"/>
        </w:rPr>
        <w:t>ыс. рублей</w:t>
      </w:r>
      <w:r>
        <w:rPr>
          <w:sz w:val="26"/>
          <w:szCs w:val="26"/>
        </w:rPr>
        <w:t>)</w:t>
      </w:r>
    </w:p>
    <w:tbl>
      <w:tblPr>
        <w:tblW w:w="5000" w:type="pct"/>
        <w:tblLook w:val="04A0"/>
      </w:tblPr>
      <w:tblGrid>
        <w:gridCol w:w="6163"/>
        <w:gridCol w:w="1199"/>
        <w:gridCol w:w="1295"/>
        <w:gridCol w:w="1557"/>
      </w:tblGrid>
      <w:tr w:rsidR="000F04F5" w:rsidRPr="00B836E8" w:rsidTr="00647246">
        <w:trPr>
          <w:trHeight w:val="960"/>
        </w:trPr>
        <w:tc>
          <w:tcPr>
            <w:tcW w:w="3017" w:type="pct"/>
            <w:vMerge w:val="restart"/>
            <w:tcBorders>
              <w:top w:val="single" w:sz="4" w:space="0" w:color="auto"/>
              <w:left w:val="single" w:sz="4" w:space="0" w:color="auto"/>
              <w:bottom w:val="single" w:sz="4" w:space="0" w:color="000000"/>
              <w:right w:val="single" w:sz="4" w:space="0" w:color="auto"/>
            </w:tcBorders>
            <w:noWrap/>
            <w:tcMar>
              <w:left w:w="0" w:type="dxa"/>
              <w:right w:w="0" w:type="dxa"/>
            </w:tcMar>
            <w:vAlign w:val="center"/>
            <w:hideMark/>
          </w:tcPr>
          <w:p w:rsidR="000F04F5" w:rsidRPr="00B836E8" w:rsidRDefault="000F04F5" w:rsidP="00CF3B08">
            <w:pPr>
              <w:suppressAutoHyphens w:val="0"/>
              <w:jc w:val="center"/>
              <w:rPr>
                <w:sz w:val="26"/>
                <w:szCs w:val="26"/>
                <w:lang w:eastAsia="ru-RU"/>
              </w:rPr>
            </w:pPr>
            <w:r w:rsidRPr="00B836E8">
              <w:rPr>
                <w:sz w:val="26"/>
                <w:szCs w:val="26"/>
                <w:lang w:eastAsia="ru-RU"/>
              </w:rPr>
              <w:t>Наименование</w:t>
            </w:r>
          </w:p>
        </w:tc>
        <w:tc>
          <w:tcPr>
            <w:tcW w:w="1221" w:type="pct"/>
            <w:gridSpan w:val="2"/>
            <w:tcBorders>
              <w:top w:val="single" w:sz="4" w:space="0" w:color="auto"/>
              <w:left w:val="nil"/>
              <w:bottom w:val="single" w:sz="4" w:space="0" w:color="auto"/>
              <w:right w:val="single" w:sz="4" w:space="0" w:color="000000"/>
            </w:tcBorders>
            <w:tcMar>
              <w:left w:w="0" w:type="dxa"/>
              <w:right w:w="0" w:type="dxa"/>
            </w:tcMar>
            <w:vAlign w:val="bottom"/>
            <w:hideMark/>
          </w:tcPr>
          <w:p w:rsidR="000F04F5" w:rsidRPr="00B836E8" w:rsidRDefault="000F04F5" w:rsidP="00CF3B08">
            <w:pPr>
              <w:suppressAutoHyphens w:val="0"/>
              <w:jc w:val="center"/>
              <w:rPr>
                <w:sz w:val="26"/>
                <w:szCs w:val="26"/>
                <w:lang w:eastAsia="ru-RU"/>
              </w:rPr>
            </w:pPr>
            <w:r w:rsidRPr="00B836E8">
              <w:rPr>
                <w:sz w:val="26"/>
                <w:szCs w:val="26"/>
                <w:lang w:eastAsia="ru-RU"/>
              </w:rPr>
              <w:t>Код бюджетной классификации Российской Федерации</w:t>
            </w:r>
          </w:p>
        </w:tc>
        <w:tc>
          <w:tcPr>
            <w:tcW w:w="762" w:type="pct"/>
            <w:vMerge w:val="restart"/>
            <w:tcBorders>
              <w:top w:val="single" w:sz="4" w:space="0" w:color="auto"/>
              <w:left w:val="single" w:sz="4" w:space="0" w:color="auto"/>
              <w:bottom w:val="single" w:sz="4" w:space="0" w:color="000000"/>
              <w:right w:val="single" w:sz="4" w:space="0" w:color="auto"/>
            </w:tcBorders>
            <w:tcMar>
              <w:left w:w="0" w:type="dxa"/>
              <w:right w:w="0" w:type="dxa"/>
            </w:tcMar>
            <w:vAlign w:val="center"/>
            <w:hideMark/>
          </w:tcPr>
          <w:p w:rsidR="000F04F5" w:rsidRPr="00B836E8" w:rsidRDefault="000F04F5" w:rsidP="00CF3B08">
            <w:pPr>
              <w:suppressAutoHyphens w:val="0"/>
              <w:jc w:val="center"/>
              <w:rPr>
                <w:sz w:val="26"/>
                <w:szCs w:val="26"/>
                <w:lang w:eastAsia="ru-RU"/>
              </w:rPr>
            </w:pPr>
            <w:r w:rsidRPr="00B836E8">
              <w:rPr>
                <w:sz w:val="26"/>
                <w:szCs w:val="26"/>
                <w:lang w:eastAsia="ru-RU"/>
              </w:rPr>
              <w:t>Сумма</w:t>
            </w:r>
          </w:p>
        </w:tc>
      </w:tr>
      <w:tr w:rsidR="000F04F5" w:rsidRPr="00B836E8" w:rsidTr="00647246">
        <w:trPr>
          <w:trHeight w:val="421"/>
        </w:trPr>
        <w:tc>
          <w:tcPr>
            <w:tcW w:w="3017" w:type="pct"/>
            <w:vMerge/>
            <w:tcBorders>
              <w:top w:val="single" w:sz="4" w:space="0" w:color="auto"/>
              <w:left w:val="single" w:sz="4" w:space="0" w:color="auto"/>
              <w:bottom w:val="single" w:sz="4" w:space="0" w:color="000000"/>
              <w:right w:val="single" w:sz="4" w:space="0" w:color="auto"/>
            </w:tcBorders>
            <w:tcMar>
              <w:left w:w="0" w:type="dxa"/>
              <w:right w:w="0" w:type="dxa"/>
            </w:tcMar>
            <w:vAlign w:val="center"/>
            <w:hideMark/>
          </w:tcPr>
          <w:p w:rsidR="000F04F5" w:rsidRPr="00B836E8" w:rsidRDefault="000F04F5" w:rsidP="00CF3B08">
            <w:pPr>
              <w:suppressAutoHyphens w:val="0"/>
              <w:rPr>
                <w:sz w:val="26"/>
                <w:szCs w:val="26"/>
                <w:lang w:eastAsia="ru-RU"/>
              </w:rPr>
            </w:pPr>
          </w:p>
        </w:tc>
        <w:tc>
          <w:tcPr>
            <w:tcW w:w="587" w:type="pct"/>
            <w:tcBorders>
              <w:top w:val="nil"/>
              <w:left w:val="nil"/>
              <w:bottom w:val="single" w:sz="4" w:space="0" w:color="auto"/>
              <w:right w:val="single" w:sz="4" w:space="0" w:color="auto"/>
            </w:tcBorders>
            <w:tcMar>
              <w:left w:w="0" w:type="dxa"/>
              <w:right w:w="0" w:type="dxa"/>
            </w:tcMar>
            <w:vAlign w:val="center"/>
            <w:hideMark/>
          </w:tcPr>
          <w:p w:rsidR="000F04F5" w:rsidRPr="00B836E8" w:rsidRDefault="000F04F5" w:rsidP="00CF3B08">
            <w:pPr>
              <w:suppressAutoHyphens w:val="0"/>
              <w:jc w:val="center"/>
              <w:rPr>
                <w:sz w:val="26"/>
                <w:szCs w:val="26"/>
                <w:lang w:eastAsia="ru-RU"/>
              </w:rPr>
            </w:pPr>
            <w:r w:rsidRPr="00B836E8">
              <w:rPr>
                <w:sz w:val="26"/>
                <w:szCs w:val="26"/>
                <w:lang w:eastAsia="ru-RU"/>
              </w:rPr>
              <w:t>Раздел</w:t>
            </w:r>
          </w:p>
        </w:tc>
        <w:tc>
          <w:tcPr>
            <w:tcW w:w="634" w:type="pct"/>
            <w:tcBorders>
              <w:top w:val="nil"/>
              <w:left w:val="nil"/>
              <w:bottom w:val="single" w:sz="4" w:space="0" w:color="auto"/>
              <w:right w:val="single" w:sz="4" w:space="0" w:color="auto"/>
            </w:tcBorders>
            <w:tcMar>
              <w:left w:w="0" w:type="dxa"/>
              <w:right w:w="0" w:type="dxa"/>
            </w:tcMar>
            <w:vAlign w:val="center"/>
            <w:hideMark/>
          </w:tcPr>
          <w:p w:rsidR="000F04F5" w:rsidRPr="00B836E8" w:rsidRDefault="000F04F5" w:rsidP="00CF3B08">
            <w:pPr>
              <w:suppressAutoHyphens w:val="0"/>
              <w:jc w:val="center"/>
              <w:rPr>
                <w:sz w:val="26"/>
                <w:szCs w:val="26"/>
                <w:lang w:eastAsia="ru-RU"/>
              </w:rPr>
            </w:pPr>
            <w:r w:rsidRPr="00B836E8">
              <w:rPr>
                <w:sz w:val="26"/>
                <w:szCs w:val="26"/>
                <w:lang w:eastAsia="ru-RU"/>
              </w:rPr>
              <w:t>Подраздел</w:t>
            </w:r>
          </w:p>
        </w:tc>
        <w:tc>
          <w:tcPr>
            <w:tcW w:w="762" w:type="pct"/>
            <w:vMerge/>
            <w:tcBorders>
              <w:top w:val="single" w:sz="4" w:space="0" w:color="auto"/>
              <w:left w:val="single" w:sz="4" w:space="0" w:color="auto"/>
              <w:bottom w:val="single" w:sz="4" w:space="0" w:color="000000"/>
              <w:right w:val="single" w:sz="4" w:space="0" w:color="auto"/>
            </w:tcBorders>
            <w:tcMar>
              <w:left w:w="0" w:type="dxa"/>
              <w:right w:w="0" w:type="dxa"/>
            </w:tcMar>
            <w:vAlign w:val="center"/>
            <w:hideMark/>
          </w:tcPr>
          <w:p w:rsidR="000F04F5" w:rsidRPr="00B836E8" w:rsidRDefault="000F04F5" w:rsidP="00CF3B08">
            <w:pPr>
              <w:suppressAutoHyphens w:val="0"/>
              <w:rPr>
                <w:sz w:val="26"/>
                <w:szCs w:val="26"/>
                <w:lang w:eastAsia="ru-RU"/>
              </w:rPr>
            </w:pPr>
          </w:p>
        </w:tc>
      </w:tr>
      <w:tr w:rsidR="000F04F5" w:rsidRPr="00B836E8" w:rsidTr="00647246">
        <w:trPr>
          <w:trHeight w:val="330"/>
        </w:trPr>
        <w:tc>
          <w:tcPr>
            <w:tcW w:w="3017" w:type="pct"/>
            <w:tcBorders>
              <w:top w:val="nil"/>
              <w:left w:val="single" w:sz="4" w:space="0" w:color="auto"/>
              <w:bottom w:val="single" w:sz="4" w:space="0" w:color="auto"/>
              <w:right w:val="single" w:sz="4" w:space="0" w:color="auto"/>
            </w:tcBorders>
            <w:noWrap/>
            <w:tcMar>
              <w:left w:w="0" w:type="dxa"/>
              <w:right w:w="0" w:type="dxa"/>
            </w:tcMar>
            <w:vAlign w:val="bottom"/>
            <w:hideMark/>
          </w:tcPr>
          <w:p w:rsidR="000F04F5" w:rsidRPr="00B836E8" w:rsidRDefault="000F04F5" w:rsidP="00CF3B08">
            <w:pPr>
              <w:suppressAutoHyphens w:val="0"/>
              <w:jc w:val="both"/>
              <w:rPr>
                <w:b/>
                <w:bCs/>
                <w:sz w:val="26"/>
                <w:szCs w:val="26"/>
                <w:lang w:eastAsia="ru-RU"/>
              </w:rPr>
            </w:pPr>
            <w:r w:rsidRPr="00B836E8">
              <w:rPr>
                <w:b/>
                <w:bCs/>
                <w:sz w:val="26"/>
                <w:szCs w:val="26"/>
                <w:lang w:eastAsia="ru-RU"/>
              </w:rPr>
              <w:t>ВСЕГО</w:t>
            </w:r>
          </w:p>
        </w:tc>
        <w:tc>
          <w:tcPr>
            <w:tcW w:w="587" w:type="pct"/>
            <w:tcBorders>
              <w:top w:val="nil"/>
              <w:left w:val="nil"/>
              <w:bottom w:val="single" w:sz="4" w:space="0" w:color="auto"/>
              <w:right w:val="single" w:sz="4" w:space="0" w:color="auto"/>
            </w:tcBorders>
            <w:noWrap/>
            <w:tcMar>
              <w:left w:w="0" w:type="dxa"/>
              <w:right w:w="0" w:type="dxa"/>
            </w:tcMar>
            <w:vAlign w:val="bottom"/>
            <w:hideMark/>
          </w:tcPr>
          <w:p w:rsidR="000F04F5" w:rsidRPr="00B836E8" w:rsidRDefault="000F04F5" w:rsidP="00CF3B08">
            <w:pPr>
              <w:suppressAutoHyphens w:val="0"/>
              <w:jc w:val="center"/>
              <w:rPr>
                <w:b/>
                <w:bCs/>
                <w:sz w:val="26"/>
                <w:szCs w:val="26"/>
                <w:lang w:eastAsia="ru-RU"/>
              </w:rPr>
            </w:pPr>
            <w:r w:rsidRPr="00B836E8">
              <w:rPr>
                <w:b/>
                <w:bCs/>
                <w:sz w:val="26"/>
                <w:szCs w:val="26"/>
                <w:lang w:eastAsia="ru-RU"/>
              </w:rPr>
              <w:t> </w:t>
            </w:r>
          </w:p>
        </w:tc>
        <w:tc>
          <w:tcPr>
            <w:tcW w:w="634" w:type="pct"/>
            <w:tcBorders>
              <w:top w:val="nil"/>
              <w:left w:val="nil"/>
              <w:bottom w:val="single" w:sz="4" w:space="0" w:color="auto"/>
              <w:right w:val="single" w:sz="4" w:space="0" w:color="auto"/>
            </w:tcBorders>
            <w:noWrap/>
            <w:tcMar>
              <w:left w:w="0" w:type="dxa"/>
              <w:right w:w="0" w:type="dxa"/>
            </w:tcMar>
            <w:vAlign w:val="bottom"/>
            <w:hideMark/>
          </w:tcPr>
          <w:p w:rsidR="000F04F5" w:rsidRPr="00B836E8" w:rsidRDefault="000F04F5" w:rsidP="00CF3B08">
            <w:pPr>
              <w:suppressAutoHyphens w:val="0"/>
              <w:jc w:val="center"/>
              <w:rPr>
                <w:b/>
                <w:bCs/>
                <w:sz w:val="26"/>
                <w:szCs w:val="26"/>
                <w:lang w:eastAsia="ru-RU"/>
              </w:rPr>
            </w:pPr>
            <w:r w:rsidRPr="00B836E8">
              <w:rPr>
                <w:b/>
                <w:bCs/>
                <w:sz w:val="26"/>
                <w:szCs w:val="26"/>
                <w:lang w:eastAsia="ru-RU"/>
              </w:rPr>
              <w:t> </w:t>
            </w:r>
          </w:p>
        </w:tc>
        <w:tc>
          <w:tcPr>
            <w:tcW w:w="762" w:type="pct"/>
            <w:tcBorders>
              <w:top w:val="nil"/>
              <w:left w:val="nil"/>
              <w:bottom w:val="single" w:sz="4" w:space="0" w:color="auto"/>
              <w:right w:val="single" w:sz="4" w:space="0" w:color="auto"/>
            </w:tcBorders>
            <w:noWrap/>
            <w:tcMar>
              <w:left w:w="0" w:type="dxa"/>
              <w:right w:w="0" w:type="dxa"/>
            </w:tcMar>
            <w:vAlign w:val="center"/>
          </w:tcPr>
          <w:p w:rsidR="000F04F5" w:rsidRPr="00B836E8" w:rsidRDefault="00647246" w:rsidP="00ED6521">
            <w:pPr>
              <w:suppressAutoHyphens w:val="0"/>
              <w:jc w:val="center"/>
              <w:rPr>
                <w:b/>
                <w:bCs/>
                <w:sz w:val="26"/>
                <w:szCs w:val="26"/>
                <w:lang w:eastAsia="ru-RU"/>
              </w:rPr>
            </w:pPr>
            <w:r>
              <w:rPr>
                <w:b/>
                <w:bCs/>
                <w:sz w:val="26"/>
                <w:szCs w:val="26"/>
                <w:lang w:eastAsia="ru-RU"/>
              </w:rPr>
              <w:t>2964836,79</w:t>
            </w:r>
          </w:p>
        </w:tc>
      </w:tr>
      <w:tr w:rsidR="000F04F5" w:rsidRPr="00B836E8" w:rsidTr="00647246">
        <w:trPr>
          <w:trHeight w:val="330"/>
        </w:trPr>
        <w:tc>
          <w:tcPr>
            <w:tcW w:w="3017" w:type="pct"/>
            <w:tcBorders>
              <w:top w:val="nil"/>
              <w:left w:val="single" w:sz="4" w:space="0" w:color="auto"/>
              <w:bottom w:val="single" w:sz="4" w:space="0" w:color="auto"/>
              <w:right w:val="single" w:sz="4" w:space="0" w:color="auto"/>
            </w:tcBorders>
            <w:noWrap/>
            <w:tcMar>
              <w:left w:w="0" w:type="dxa"/>
              <w:right w:w="0" w:type="dxa"/>
            </w:tcMar>
            <w:vAlign w:val="bottom"/>
            <w:hideMark/>
          </w:tcPr>
          <w:p w:rsidR="000F04F5" w:rsidRPr="00B836E8" w:rsidRDefault="000F04F5" w:rsidP="00CF3B08">
            <w:pPr>
              <w:suppressAutoHyphens w:val="0"/>
              <w:jc w:val="both"/>
              <w:rPr>
                <w:b/>
                <w:bCs/>
                <w:sz w:val="26"/>
                <w:szCs w:val="26"/>
                <w:lang w:eastAsia="ru-RU"/>
              </w:rPr>
            </w:pPr>
            <w:r w:rsidRPr="00B836E8">
              <w:rPr>
                <w:b/>
                <w:bCs/>
                <w:sz w:val="26"/>
                <w:szCs w:val="26"/>
                <w:lang w:eastAsia="ru-RU"/>
              </w:rPr>
              <w:t>Общегосударственные вопросы</w:t>
            </w:r>
          </w:p>
        </w:tc>
        <w:tc>
          <w:tcPr>
            <w:tcW w:w="587" w:type="pct"/>
            <w:tcBorders>
              <w:top w:val="nil"/>
              <w:left w:val="nil"/>
              <w:bottom w:val="single" w:sz="4" w:space="0" w:color="auto"/>
              <w:right w:val="single" w:sz="4" w:space="0" w:color="auto"/>
            </w:tcBorders>
            <w:noWrap/>
            <w:tcMar>
              <w:left w:w="0" w:type="dxa"/>
              <w:right w:w="0" w:type="dxa"/>
            </w:tcMar>
            <w:vAlign w:val="bottom"/>
            <w:hideMark/>
          </w:tcPr>
          <w:p w:rsidR="000F04F5" w:rsidRPr="00B836E8" w:rsidRDefault="000F04F5" w:rsidP="00CF3B08">
            <w:pPr>
              <w:suppressAutoHyphens w:val="0"/>
              <w:jc w:val="center"/>
              <w:rPr>
                <w:b/>
                <w:bCs/>
                <w:sz w:val="26"/>
                <w:szCs w:val="26"/>
                <w:lang w:eastAsia="ru-RU"/>
              </w:rPr>
            </w:pPr>
            <w:r w:rsidRPr="00B836E8">
              <w:rPr>
                <w:b/>
                <w:bCs/>
                <w:sz w:val="26"/>
                <w:szCs w:val="26"/>
                <w:lang w:eastAsia="ru-RU"/>
              </w:rPr>
              <w:t>01</w:t>
            </w:r>
          </w:p>
        </w:tc>
        <w:tc>
          <w:tcPr>
            <w:tcW w:w="634" w:type="pct"/>
            <w:tcBorders>
              <w:top w:val="nil"/>
              <w:left w:val="nil"/>
              <w:bottom w:val="single" w:sz="4" w:space="0" w:color="auto"/>
              <w:right w:val="single" w:sz="4" w:space="0" w:color="auto"/>
            </w:tcBorders>
            <w:noWrap/>
            <w:tcMar>
              <w:left w:w="0" w:type="dxa"/>
              <w:right w:w="0" w:type="dxa"/>
            </w:tcMar>
            <w:vAlign w:val="bottom"/>
            <w:hideMark/>
          </w:tcPr>
          <w:p w:rsidR="000F04F5" w:rsidRPr="00B836E8" w:rsidRDefault="000F04F5" w:rsidP="00CF3B08">
            <w:pPr>
              <w:suppressAutoHyphens w:val="0"/>
              <w:jc w:val="center"/>
              <w:rPr>
                <w:b/>
                <w:bCs/>
                <w:sz w:val="26"/>
                <w:szCs w:val="26"/>
                <w:lang w:eastAsia="ru-RU"/>
              </w:rPr>
            </w:pPr>
            <w:r w:rsidRPr="00B836E8">
              <w:rPr>
                <w:b/>
                <w:bCs/>
                <w:sz w:val="26"/>
                <w:szCs w:val="26"/>
                <w:lang w:eastAsia="ru-RU"/>
              </w:rPr>
              <w:t>00</w:t>
            </w:r>
          </w:p>
        </w:tc>
        <w:tc>
          <w:tcPr>
            <w:tcW w:w="762" w:type="pct"/>
            <w:tcBorders>
              <w:top w:val="nil"/>
              <w:left w:val="nil"/>
              <w:bottom w:val="single" w:sz="4" w:space="0" w:color="auto"/>
              <w:right w:val="single" w:sz="4" w:space="0" w:color="auto"/>
            </w:tcBorders>
            <w:noWrap/>
            <w:tcMar>
              <w:left w:w="0" w:type="dxa"/>
              <w:right w:w="0" w:type="dxa"/>
            </w:tcMar>
            <w:vAlign w:val="center"/>
          </w:tcPr>
          <w:p w:rsidR="000F04F5" w:rsidRPr="00B836E8" w:rsidRDefault="00647246" w:rsidP="00A84379">
            <w:pPr>
              <w:suppressAutoHyphens w:val="0"/>
              <w:jc w:val="center"/>
              <w:rPr>
                <w:b/>
                <w:bCs/>
                <w:sz w:val="26"/>
                <w:szCs w:val="26"/>
                <w:lang w:eastAsia="ru-RU"/>
              </w:rPr>
            </w:pPr>
            <w:r>
              <w:rPr>
                <w:b/>
                <w:bCs/>
                <w:sz w:val="26"/>
                <w:szCs w:val="26"/>
                <w:lang w:eastAsia="ru-RU"/>
              </w:rPr>
              <w:t>207391,90</w:t>
            </w:r>
          </w:p>
        </w:tc>
      </w:tr>
      <w:tr w:rsidR="00A266CD" w:rsidRPr="00B836E8" w:rsidTr="00647246">
        <w:trPr>
          <w:trHeight w:val="908"/>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A266CD" w:rsidRPr="00B836E8" w:rsidRDefault="00A266CD" w:rsidP="00A266CD">
            <w:pPr>
              <w:suppressAutoHyphens w:val="0"/>
              <w:jc w:val="both"/>
              <w:rPr>
                <w:sz w:val="26"/>
                <w:szCs w:val="26"/>
                <w:lang w:eastAsia="ru-RU"/>
              </w:rPr>
            </w:pPr>
            <w:r w:rsidRPr="00B836E8">
              <w:rPr>
                <w:sz w:val="26"/>
                <w:szCs w:val="26"/>
                <w:lang w:eastAsia="ru-RU"/>
              </w:rPr>
              <w:t>Функционирование высшего должностного лица субъекта Российской Федерации и муниципального образования</w:t>
            </w:r>
          </w:p>
        </w:tc>
        <w:tc>
          <w:tcPr>
            <w:tcW w:w="587" w:type="pct"/>
            <w:tcBorders>
              <w:top w:val="nil"/>
              <w:left w:val="nil"/>
              <w:bottom w:val="single" w:sz="4" w:space="0" w:color="auto"/>
              <w:right w:val="single" w:sz="4" w:space="0" w:color="auto"/>
            </w:tcBorders>
            <w:tcMar>
              <w:left w:w="0" w:type="dxa"/>
              <w:right w:w="0" w:type="dxa"/>
            </w:tcMar>
            <w:vAlign w:val="center"/>
            <w:hideMark/>
          </w:tcPr>
          <w:p w:rsidR="00A266CD" w:rsidRPr="00B836E8" w:rsidRDefault="00A266CD" w:rsidP="00A266CD">
            <w:pPr>
              <w:suppressAutoHyphens w:val="0"/>
              <w:jc w:val="center"/>
              <w:rPr>
                <w:sz w:val="26"/>
                <w:szCs w:val="26"/>
                <w:lang w:eastAsia="ru-RU"/>
              </w:rPr>
            </w:pPr>
            <w:r w:rsidRPr="00B836E8">
              <w:rPr>
                <w:sz w:val="26"/>
                <w:szCs w:val="26"/>
                <w:lang w:eastAsia="ru-RU"/>
              </w:rPr>
              <w:t>01</w:t>
            </w:r>
          </w:p>
        </w:tc>
        <w:tc>
          <w:tcPr>
            <w:tcW w:w="634" w:type="pct"/>
            <w:tcBorders>
              <w:top w:val="nil"/>
              <w:left w:val="nil"/>
              <w:bottom w:val="single" w:sz="4" w:space="0" w:color="auto"/>
              <w:right w:val="single" w:sz="4" w:space="0" w:color="auto"/>
            </w:tcBorders>
            <w:tcMar>
              <w:left w:w="0" w:type="dxa"/>
              <w:right w:w="0" w:type="dxa"/>
            </w:tcMar>
            <w:vAlign w:val="center"/>
            <w:hideMark/>
          </w:tcPr>
          <w:p w:rsidR="00A266CD" w:rsidRPr="00B836E8" w:rsidRDefault="00A266CD" w:rsidP="00A266CD">
            <w:pPr>
              <w:suppressAutoHyphens w:val="0"/>
              <w:jc w:val="center"/>
              <w:rPr>
                <w:sz w:val="26"/>
                <w:szCs w:val="26"/>
                <w:lang w:eastAsia="ru-RU"/>
              </w:rPr>
            </w:pPr>
            <w:r w:rsidRPr="00B836E8">
              <w:rPr>
                <w:sz w:val="26"/>
                <w:szCs w:val="26"/>
                <w:lang w:eastAsia="ru-RU"/>
              </w:rPr>
              <w:t>02</w:t>
            </w:r>
          </w:p>
        </w:tc>
        <w:tc>
          <w:tcPr>
            <w:tcW w:w="762" w:type="pct"/>
            <w:tcBorders>
              <w:top w:val="nil"/>
              <w:left w:val="nil"/>
              <w:bottom w:val="single" w:sz="4" w:space="0" w:color="auto"/>
              <w:right w:val="single" w:sz="4" w:space="0" w:color="auto"/>
            </w:tcBorders>
            <w:tcMar>
              <w:left w:w="0" w:type="dxa"/>
              <w:right w:w="0" w:type="dxa"/>
            </w:tcMar>
            <w:vAlign w:val="center"/>
          </w:tcPr>
          <w:p w:rsidR="00A266CD" w:rsidRPr="00FA19EB" w:rsidRDefault="00647246" w:rsidP="00A84379">
            <w:pPr>
              <w:jc w:val="center"/>
            </w:pPr>
            <w:r>
              <w:t>5539,55</w:t>
            </w:r>
          </w:p>
        </w:tc>
      </w:tr>
      <w:tr w:rsidR="00A266CD" w:rsidRPr="00B836E8" w:rsidTr="00647246">
        <w:trPr>
          <w:trHeight w:val="1178"/>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A266CD" w:rsidRPr="00B836E8" w:rsidRDefault="00A266CD" w:rsidP="00A266CD">
            <w:pPr>
              <w:suppressAutoHyphens w:val="0"/>
              <w:jc w:val="both"/>
              <w:rPr>
                <w:sz w:val="26"/>
                <w:szCs w:val="26"/>
                <w:lang w:eastAsia="ru-RU"/>
              </w:rPr>
            </w:pPr>
            <w:r w:rsidRPr="00B836E8">
              <w:rPr>
                <w:sz w:val="26"/>
                <w:szCs w:val="26"/>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87" w:type="pct"/>
            <w:tcBorders>
              <w:top w:val="nil"/>
              <w:left w:val="nil"/>
              <w:bottom w:val="single" w:sz="4" w:space="0" w:color="auto"/>
              <w:right w:val="single" w:sz="4" w:space="0" w:color="auto"/>
            </w:tcBorders>
            <w:tcMar>
              <w:left w:w="0" w:type="dxa"/>
              <w:right w:w="0" w:type="dxa"/>
            </w:tcMar>
            <w:vAlign w:val="center"/>
            <w:hideMark/>
          </w:tcPr>
          <w:p w:rsidR="00A266CD" w:rsidRPr="00B836E8" w:rsidRDefault="00A266CD" w:rsidP="00A266CD">
            <w:pPr>
              <w:suppressAutoHyphens w:val="0"/>
              <w:jc w:val="center"/>
              <w:rPr>
                <w:sz w:val="26"/>
                <w:szCs w:val="26"/>
                <w:lang w:eastAsia="ru-RU"/>
              </w:rPr>
            </w:pPr>
            <w:r w:rsidRPr="00B836E8">
              <w:rPr>
                <w:sz w:val="26"/>
                <w:szCs w:val="26"/>
                <w:lang w:eastAsia="ru-RU"/>
              </w:rPr>
              <w:t>01</w:t>
            </w:r>
          </w:p>
        </w:tc>
        <w:tc>
          <w:tcPr>
            <w:tcW w:w="634" w:type="pct"/>
            <w:tcBorders>
              <w:top w:val="nil"/>
              <w:left w:val="nil"/>
              <w:bottom w:val="single" w:sz="4" w:space="0" w:color="auto"/>
              <w:right w:val="single" w:sz="4" w:space="0" w:color="auto"/>
            </w:tcBorders>
            <w:tcMar>
              <w:left w:w="0" w:type="dxa"/>
              <w:right w:w="0" w:type="dxa"/>
            </w:tcMar>
            <w:vAlign w:val="center"/>
            <w:hideMark/>
          </w:tcPr>
          <w:p w:rsidR="00A266CD" w:rsidRPr="00B836E8" w:rsidRDefault="00A266CD" w:rsidP="00A266CD">
            <w:pPr>
              <w:suppressAutoHyphens w:val="0"/>
              <w:jc w:val="center"/>
              <w:rPr>
                <w:sz w:val="26"/>
                <w:szCs w:val="26"/>
                <w:lang w:eastAsia="ru-RU"/>
              </w:rPr>
            </w:pPr>
            <w:r w:rsidRPr="00B836E8">
              <w:rPr>
                <w:sz w:val="26"/>
                <w:szCs w:val="26"/>
                <w:lang w:eastAsia="ru-RU"/>
              </w:rPr>
              <w:t>03</w:t>
            </w:r>
          </w:p>
        </w:tc>
        <w:tc>
          <w:tcPr>
            <w:tcW w:w="762" w:type="pct"/>
            <w:tcBorders>
              <w:top w:val="nil"/>
              <w:left w:val="nil"/>
              <w:bottom w:val="single" w:sz="4" w:space="0" w:color="auto"/>
              <w:right w:val="single" w:sz="4" w:space="0" w:color="auto"/>
            </w:tcBorders>
            <w:tcMar>
              <w:left w:w="0" w:type="dxa"/>
              <w:right w:w="0" w:type="dxa"/>
            </w:tcMar>
            <w:vAlign w:val="center"/>
          </w:tcPr>
          <w:p w:rsidR="00A266CD" w:rsidRPr="00FA19EB" w:rsidRDefault="00647246" w:rsidP="00A84379">
            <w:pPr>
              <w:jc w:val="center"/>
            </w:pPr>
            <w:r>
              <w:t>8972,37</w:t>
            </w:r>
          </w:p>
        </w:tc>
      </w:tr>
      <w:tr w:rsidR="00A266CD" w:rsidRPr="00B836E8" w:rsidTr="00647246">
        <w:trPr>
          <w:trHeight w:val="1194"/>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A266CD" w:rsidRPr="00B836E8" w:rsidRDefault="00A266CD" w:rsidP="00A266CD">
            <w:pPr>
              <w:suppressAutoHyphens w:val="0"/>
              <w:jc w:val="both"/>
              <w:rPr>
                <w:sz w:val="26"/>
                <w:szCs w:val="26"/>
                <w:lang w:eastAsia="ru-RU"/>
              </w:rPr>
            </w:pPr>
            <w:r w:rsidRPr="00B836E8">
              <w:rPr>
                <w:sz w:val="26"/>
                <w:szCs w:val="2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87" w:type="pct"/>
            <w:tcBorders>
              <w:top w:val="nil"/>
              <w:left w:val="nil"/>
              <w:bottom w:val="single" w:sz="4" w:space="0" w:color="auto"/>
              <w:right w:val="single" w:sz="4" w:space="0" w:color="auto"/>
            </w:tcBorders>
            <w:tcMar>
              <w:left w:w="0" w:type="dxa"/>
              <w:right w:w="0" w:type="dxa"/>
            </w:tcMar>
            <w:vAlign w:val="center"/>
            <w:hideMark/>
          </w:tcPr>
          <w:p w:rsidR="00A266CD" w:rsidRPr="00B836E8" w:rsidRDefault="00A266CD" w:rsidP="00A266CD">
            <w:pPr>
              <w:suppressAutoHyphens w:val="0"/>
              <w:jc w:val="center"/>
              <w:rPr>
                <w:sz w:val="26"/>
                <w:szCs w:val="26"/>
                <w:lang w:eastAsia="ru-RU"/>
              </w:rPr>
            </w:pPr>
            <w:r w:rsidRPr="00B836E8">
              <w:rPr>
                <w:sz w:val="26"/>
                <w:szCs w:val="26"/>
                <w:lang w:eastAsia="ru-RU"/>
              </w:rPr>
              <w:t>01</w:t>
            </w:r>
          </w:p>
        </w:tc>
        <w:tc>
          <w:tcPr>
            <w:tcW w:w="634" w:type="pct"/>
            <w:tcBorders>
              <w:top w:val="nil"/>
              <w:left w:val="nil"/>
              <w:bottom w:val="single" w:sz="4" w:space="0" w:color="auto"/>
              <w:right w:val="single" w:sz="4" w:space="0" w:color="auto"/>
            </w:tcBorders>
            <w:tcMar>
              <w:left w:w="0" w:type="dxa"/>
              <w:right w:w="0" w:type="dxa"/>
            </w:tcMar>
            <w:vAlign w:val="center"/>
            <w:hideMark/>
          </w:tcPr>
          <w:p w:rsidR="00A266CD" w:rsidRPr="00B836E8" w:rsidRDefault="00A266CD" w:rsidP="00A266CD">
            <w:pPr>
              <w:suppressAutoHyphens w:val="0"/>
              <w:jc w:val="center"/>
              <w:rPr>
                <w:sz w:val="26"/>
                <w:szCs w:val="26"/>
                <w:lang w:eastAsia="ru-RU"/>
              </w:rPr>
            </w:pPr>
            <w:r w:rsidRPr="00B836E8">
              <w:rPr>
                <w:sz w:val="26"/>
                <w:szCs w:val="26"/>
                <w:lang w:eastAsia="ru-RU"/>
              </w:rPr>
              <w:t>04</w:t>
            </w:r>
          </w:p>
        </w:tc>
        <w:tc>
          <w:tcPr>
            <w:tcW w:w="762" w:type="pct"/>
            <w:tcBorders>
              <w:top w:val="nil"/>
              <w:left w:val="nil"/>
              <w:bottom w:val="single" w:sz="4" w:space="0" w:color="auto"/>
              <w:right w:val="single" w:sz="4" w:space="0" w:color="auto"/>
            </w:tcBorders>
            <w:tcMar>
              <w:left w:w="0" w:type="dxa"/>
              <w:right w:w="0" w:type="dxa"/>
            </w:tcMar>
            <w:vAlign w:val="center"/>
          </w:tcPr>
          <w:p w:rsidR="00A266CD" w:rsidRDefault="00647246" w:rsidP="00A84379">
            <w:pPr>
              <w:jc w:val="center"/>
            </w:pPr>
            <w:r>
              <w:t>76059,69</w:t>
            </w:r>
          </w:p>
        </w:tc>
      </w:tr>
      <w:tr w:rsidR="000F04F5" w:rsidRPr="00B836E8" w:rsidTr="00647246">
        <w:trPr>
          <w:trHeight w:val="90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0F04F5" w:rsidRPr="00B836E8" w:rsidRDefault="000F04F5" w:rsidP="00CF3B08">
            <w:pPr>
              <w:suppressAutoHyphens w:val="0"/>
              <w:jc w:val="both"/>
              <w:rPr>
                <w:sz w:val="26"/>
                <w:szCs w:val="26"/>
                <w:lang w:eastAsia="ru-RU"/>
              </w:rPr>
            </w:pPr>
            <w:r w:rsidRPr="00B836E8">
              <w:rPr>
                <w:sz w:val="26"/>
                <w:szCs w:val="2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87" w:type="pct"/>
            <w:tcBorders>
              <w:top w:val="nil"/>
              <w:left w:val="nil"/>
              <w:bottom w:val="single" w:sz="4" w:space="0" w:color="auto"/>
              <w:right w:val="single" w:sz="4" w:space="0" w:color="auto"/>
            </w:tcBorders>
            <w:tcMar>
              <w:left w:w="0" w:type="dxa"/>
              <w:right w:w="0" w:type="dxa"/>
            </w:tcMar>
            <w:vAlign w:val="center"/>
            <w:hideMark/>
          </w:tcPr>
          <w:p w:rsidR="000F04F5" w:rsidRPr="00B836E8" w:rsidRDefault="000F04F5" w:rsidP="00CF3B08">
            <w:pPr>
              <w:suppressAutoHyphens w:val="0"/>
              <w:jc w:val="center"/>
              <w:rPr>
                <w:sz w:val="26"/>
                <w:szCs w:val="26"/>
                <w:lang w:eastAsia="ru-RU"/>
              </w:rPr>
            </w:pPr>
            <w:r w:rsidRPr="00B836E8">
              <w:rPr>
                <w:sz w:val="26"/>
                <w:szCs w:val="26"/>
                <w:lang w:eastAsia="ru-RU"/>
              </w:rPr>
              <w:t>01</w:t>
            </w:r>
          </w:p>
        </w:tc>
        <w:tc>
          <w:tcPr>
            <w:tcW w:w="634" w:type="pct"/>
            <w:tcBorders>
              <w:top w:val="nil"/>
              <w:left w:val="nil"/>
              <w:bottom w:val="single" w:sz="4" w:space="0" w:color="auto"/>
              <w:right w:val="single" w:sz="4" w:space="0" w:color="auto"/>
            </w:tcBorders>
            <w:tcMar>
              <w:left w:w="0" w:type="dxa"/>
              <w:right w:w="0" w:type="dxa"/>
            </w:tcMar>
            <w:vAlign w:val="center"/>
            <w:hideMark/>
          </w:tcPr>
          <w:p w:rsidR="000F04F5" w:rsidRPr="00B836E8" w:rsidRDefault="000F04F5" w:rsidP="00CF3B08">
            <w:pPr>
              <w:suppressAutoHyphens w:val="0"/>
              <w:jc w:val="center"/>
              <w:rPr>
                <w:sz w:val="26"/>
                <w:szCs w:val="26"/>
                <w:lang w:eastAsia="ru-RU"/>
              </w:rPr>
            </w:pPr>
            <w:r w:rsidRPr="00B836E8">
              <w:rPr>
                <w:sz w:val="26"/>
                <w:szCs w:val="26"/>
                <w:lang w:eastAsia="ru-RU"/>
              </w:rPr>
              <w:t>06</w:t>
            </w:r>
          </w:p>
        </w:tc>
        <w:tc>
          <w:tcPr>
            <w:tcW w:w="762" w:type="pct"/>
            <w:tcBorders>
              <w:top w:val="nil"/>
              <w:left w:val="nil"/>
              <w:bottom w:val="single" w:sz="4" w:space="0" w:color="auto"/>
              <w:right w:val="single" w:sz="4" w:space="0" w:color="auto"/>
            </w:tcBorders>
            <w:tcMar>
              <w:left w:w="0" w:type="dxa"/>
              <w:right w:w="0" w:type="dxa"/>
            </w:tcMar>
            <w:vAlign w:val="center"/>
          </w:tcPr>
          <w:p w:rsidR="006F73C8" w:rsidRPr="00B836E8" w:rsidRDefault="00647246" w:rsidP="00A84379">
            <w:pPr>
              <w:suppressAutoHyphens w:val="0"/>
              <w:jc w:val="center"/>
              <w:rPr>
                <w:sz w:val="26"/>
                <w:szCs w:val="26"/>
                <w:lang w:eastAsia="ru-RU"/>
              </w:rPr>
            </w:pPr>
            <w:r>
              <w:rPr>
                <w:sz w:val="26"/>
                <w:szCs w:val="26"/>
                <w:lang w:eastAsia="ru-RU"/>
              </w:rPr>
              <w:t>47139,39</w:t>
            </w:r>
          </w:p>
        </w:tc>
      </w:tr>
      <w:tr w:rsidR="000F04F5" w:rsidRPr="00B836E8"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0F04F5" w:rsidRPr="00B836E8" w:rsidRDefault="000F04F5" w:rsidP="00CF3B08">
            <w:pPr>
              <w:suppressAutoHyphens w:val="0"/>
              <w:jc w:val="both"/>
              <w:rPr>
                <w:sz w:val="26"/>
                <w:szCs w:val="26"/>
                <w:lang w:eastAsia="ru-RU"/>
              </w:rPr>
            </w:pPr>
            <w:r w:rsidRPr="00B836E8">
              <w:rPr>
                <w:sz w:val="26"/>
                <w:szCs w:val="26"/>
                <w:lang w:eastAsia="ru-RU"/>
              </w:rPr>
              <w:t>Другие общегосударственные вопросы</w:t>
            </w:r>
          </w:p>
        </w:tc>
        <w:tc>
          <w:tcPr>
            <w:tcW w:w="587" w:type="pct"/>
            <w:tcBorders>
              <w:top w:val="nil"/>
              <w:left w:val="nil"/>
              <w:bottom w:val="single" w:sz="4" w:space="0" w:color="auto"/>
              <w:right w:val="single" w:sz="4" w:space="0" w:color="auto"/>
            </w:tcBorders>
            <w:tcMar>
              <w:left w:w="0" w:type="dxa"/>
              <w:right w:w="0" w:type="dxa"/>
            </w:tcMar>
            <w:vAlign w:val="center"/>
            <w:hideMark/>
          </w:tcPr>
          <w:p w:rsidR="000F04F5" w:rsidRPr="00B836E8" w:rsidRDefault="000F04F5" w:rsidP="00CF3B08">
            <w:pPr>
              <w:suppressAutoHyphens w:val="0"/>
              <w:jc w:val="center"/>
              <w:rPr>
                <w:sz w:val="26"/>
                <w:szCs w:val="26"/>
                <w:lang w:eastAsia="ru-RU"/>
              </w:rPr>
            </w:pPr>
            <w:r w:rsidRPr="00B836E8">
              <w:rPr>
                <w:sz w:val="26"/>
                <w:szCs w:val="26"/>
                <w:lang w:eastAsia="ru-RU"/>
              </w:rPr>
              <w:t>01</w:t>
            </w:r>
          </w:p>
        </w:tc>
        <w:tc>
          <w:tcPr>
            <w:tcW w:w="634" w:type="pct"/>
            <w:tcBorders>
              <w:top w:val="nil"/>
              <w:left w:val="nil"/>
              <w:bottom w:val="single" w:sz="4" w:space="0" w:color="auto"/>
              <w:right w:val="single" w:sz="4" w:space="0" w:color="auto"/>
            </w:tcBorders>
            <w:tcMar>
              <w:left w:w="0" w:type="dxa"/>
              <w:right w:w="0" w:type="dxa"/>
            </w:tcMar>
            <w:vAlign w:val="center"/>
            <w:hideMark/>
          </w:tcPr>
          <w:p w:rsidR="000F04F5" w:rsidRPr="00B836E8" w:rsidRDefault="000F04F5" w:rsidP="00CF3B08">
            <w:pPr>
              <w:suppressAutoHyphens w:val="0"/>
              <w:jc w:val="center"/>
              <w:rPr>
                <w:sz w:val="26"/>
                <w:szCs w:val="26"/>
                <w:lang w:eastAsia="ru-RU"/>
              </w:rPr>
            </w:pPr>
            <w:r w:rsidRPr="00B836E8">
              <w:rPr>
                <w:sz w:val="26"/>
                <w:szCs w:val="26"/>
                <w:lang w:eastAsia="ru-RU"/>
              </w:rPr>
              <w:t>13</w:t>
            </w:r>
          </w:p>
        </w:tc>
        <w:tc>
          <w:tcPr>
            <w:tcW w:w="762" w:type="pct"/>
            <w:tcBorders>
              <w:top w:val="nil"/>
              <w:left w:val="nil"/>
              <w:bottom w:val="single" w:sz="4" w:space="0" w:color="auto"/>
              <w:right w:val="single" w:sz="4" w:space="0" w:color="auto"/>
            </w:tcBorders>
            <w:tcMar>
              <w:left w:w="0" w:type="dxa"/>
              <w:right w:w="0" w:type="dxa"/>
            </w:tcMar>
            <w:vAlign w:val="center"/>
          </w:tcPr>
          <w:p w:rsidR="000F04F5" w:rsidRPr="00B836E8" w:rsidRDefault="00647246" w:rsidP="00A84379">
            <w:pPr>
              <w:suppressAutoHyphens w:val="0"/>
              <w:jc w:val="center"/>
              <w:rPr>
                <w:sz w:val="26"/>
                <w:szCs w:val="26"/>
                <w:lang w:eastAsia="ru-RU"/>
              </w:rPr>
            </w:pPr>
            <w:r>
              <w:rPr>
                <w:sz w:val="26"/>
                <w:szCs w:val="26"/>
                <w:lang w:eastAsia="ru-RU"/>
              </w:rPr>
              <w:t>69680,90</w:t>
            </w:r>
          </w:p>
        </w:tc>
      </w:tr>
      <w:tr w:rsidR="008E2A9C" w:rsidRPr="00B836E8" w:rsidTr="00647246">
        <w:trPr>
          <w:trHeight w:val="330"/>
        </w:trPr>
        <w:tc>
          <w:tcPr>
            <w:tcW w:w="3017" w:type="pct"/>
            <w:tcBorders>
              <w:top w:val="single" w:sz="4" w:space="0" w:color="auto"/>
              <w:left w:val="single" w:sz="4" w:space="0" w:color="auto"/>
              <w:bottom w:val="single" w:sz="4" w:space="0" w:color="auto"/>
              <w:right w:val="nil"/>
            </w:tcBorders>
            <w:noWrap/>
            <w:tcMar>
              <w:left w:w="0" w:type="dxa"/>
              <w:right w:w="0" w:type="dxa"/>
            </w:tcMar>
            <w:vAlign w:val="bottom"/>
            <w:hideMark/>
          </w:tcPr>
          <w:p w:rsidR="008E2A9C" w:rsidRPr="00B836E8" w:rsidRDefault="008E2A9C" w:rsidP="008E2A9C">
            <w:pPr>
              <w:suppressAutoHyphens w:val="0"/>
              <w:jc w:val="both"/>
              <w:rPr>
                <w:b/>
                <w:bCs/>
                <w:sz w:val="26"/>
                <w:szCs w:val="26"/>
                <w:lang w:eastAsia="ru-RU"/>
              </w:rPr>
            </w:pPr>
            <w:r w:rsidRPr="00B836E8">
              <w:rPr>
                <w:b/>
                <w:bCs/>
                <w:sz w:val="26"/>
                <w:szCs w:val="26"/>
                <w:lang w:eastAsia="ru-RU"/>
              </w:rPr>
              <w:t>Национальная оборона</w:t>
            </w:r>
          </w:p>
        </w:tc>
        <w:tc>
          <w:tcPr>
            <w:tcW w:w="587" w:type="pct"/>
            <w:tcBorders>
              <w:top w:val="nil"/>
              <w:left w:val="single" w:sz="4" w:space="0" w:color="auto"/>
              <w:bottom w:val="single" w:sz="4" w:space="0" w:color="auto"/>
              <w:right w:val="single" w:sz="4" w:space="0" w:color="auto"/>
            </w:tcBorders>
            <w:tcMar>
              <w:left w:w="0" w:type="dxa"/>
              <w:right w:w="0" w:type="dxa"/>
            </w:tcMar>
            <w:vAlign w:val="center"/>
            <w:hideMark/>
          </w:tcPr>
          <w:p w:rsidR="008E2A9C" w:rsidRPr="00B836E8" w:rsidRDefault="008E2A9C" w:rsidP="008E2A9C">
            <w:pPr>
              <w:suppressAutoHyphens w:val="0"/>
              <w:jc w:val="center"/>
              <w:rPr>
                <w:b/>
                <w:bCs/>
                <w:sz w:val="26"/>
                <w:szCs w:val="26"/>
                <w:lang w:eastAsia="ru-RU"/>
              </w:rPr>
            </w:pPr>
            <w:r w:rsidRPr="00B836E8">
              <w:rPr>
                <w:b/>
                <w:bCs/>
                <w:sz w:val="26"/>
                <w:szCs w:val="26"/>
                <w:lang w:eastAsia="ru-RU"/>
              </w:rPr>
              <w:t>02</w:t>
            </w:r>
          </w:p>
        </w:tc>
        <w:tc>
          <w:tcPr>
            <w:tcW w:w="634" w:type="pct"/>
            <w:tcBorders>
              <w:top w:val="nil"/>
              <w:left w:val="nil"/>
              <w:bottom w:val="single" w:sz="4" w:space="0" w:color="auto"/>
              <w:right w:val="single" w:sz="4" w:space="0" w:color="auto"/>
            </w:tcBorders>
            <w:tcMar>
              <w:left w:w="0" w:type="dxa"/>
              <w:right w:w="0" w:type="dxa"/>
            </w:tcMar>
            <w:vAlign w:val="center"/>
            <w:hideMark/>
          </w:tcPr>
          <w:p w:rsidR="008E2A9C" w:rsidRPr="00B836E8" w:rsidRDefault="008E2A9C" w:rsidP="008E2A9C">
            <w:pPr>
              <w:suppressAutoHyphens w:val="0"/>
              <w:jc w:val="center"/>
              <w:rPr>
                <w:b/>
                <w:bCs/>
                <w:sz w:val="26"/>
                <w:szCs w:val="26"/>
                <w:lang w:eastAsia="ru-RU"/>
              </w:rPr>
            </w:pPr>
            <w:r w:rsidRPr="00B836E8">
              <w:rPr>
                <w:b/>
                <w:bCs/>
                <w:sz w:val="26"/>
                <w:szCs w:val="26"/>
                <w:lang w:eastAsia="ru-RU"/>
              </w:rPr>
              <w:t>00</w:t>
            </w:r>
          </w:p>
        </w:tc>
        <w:tc>
          <w:tcPr>
            <w:tcW w:w="762" w:type="pct"/>
            <w:tcBorders>
              <w:top w:val="nil"/>
              <w:left w:val="nil"/>
              <w:bottom w:val="single" w:sz="4" w:space="0" w:color="auto"/>
              <w:right w:val="single" w:sz="4" w:space="0" w:color="auto"/>
            </w:tcBorders>
            <w:tcMar>
              <w:left w:w="0" w:type="dxa"/>
              <w:right w:w="0" w:type="dxa"/>
            </w:tcMar>
            <w:vAlign w:val="center"/>
          </w:tcPr>
          <w:p w:rsidR="008E2A9C" w:rsidRPr="00F00A76" w:rsidRDefault="00647246" w:rsidP="00A84379">
            <w:pPr>
              <w:jc w:val="center"/>
              <w:rPr>
                <w:b/>
              </w:rPr>
            </w:pPr>
            <w:r>
              <w:rPr>
                <w:b/>
              </w:rPr>
              <w:t>2166,00</w:t>
            </w:r>
          </w:p>
        </w:tc>
      </w:tr>
      <w:tr w:rsidR="008E2A9C" w:rsidRPr="00B836E8"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8E2A9C" w:rsidRPr="00B836E8" w:rsidRDefault="008E2A9C" w:rsidP="008E2A9C">
            <w:pPr>
              <w:suppressAutoHyphens w:val="0"/>
              <w:jc w:val="both"/>
              <w:rPr>
                <w:sz w:val="26"/>
                <w:szCs w:val="26"/>
                <w:lang w:eastAsia="ru-RU"/>
              </w:rPr>
            </w:pPr>
            <w:r w:rsidRPr="00B836E8">
              <w:rPr>
                <w:sz w:val="26"/>
                <w:szCs w:val="26"/>
                <w:lang w:eastAsia="ru-RU"/>
              </w:rPr>
              <w:t>Мобилизационная и вневойсковая подготовка</w:t>
            </w:r>
          </w:p>
        </w:tc>
        <w:tc>
          <w:tcPr>
            <w:tcW w:w="587" w:type="pct"/>
            <w:tcBorders>
              <w:top w:val="nil"/>
              <w:left w:val="nil"/>
              <w:bottom w:val="single" w:sz="4" w:space="0" w:color="auto"/>
              <w:right w:val="single" w:sz="4" w:space="0" w:color="auto"/>
            </w:tcBorders>
            <w:tcMar>
              <w:left w:w="0" w:type="dxa"/>
              <w:right w:w="0" w:type="dxa"/>
            </w:tcMar>
            <w:vAlign w:val="center"/>
            <w:hideMark/>
          </w:tcPr>
          <w:p w:rsidR="008E2A9C" w:rsidRPr="00B836E8" w:rsidRDefault="008E2A9C" w:rsidP="008E2A9C">
            <w:pPr>
              <w:suppressAutoHyphens w:val="0"/>
              <w:jc w:val="center"/>
              <w:rPr>
                <w:sz w:val="26"/>
                <w:szCs w:val="26"/>
                <w:lang w:eastAsia="ru-RU"/>
              </w:rPr>
            </w:pPr>
            <w:r w:rsidRPr="00B836E8">
              <w:rPr>
                <w:sz w:val="26"/>
                <w:szCs w:val="26"/>
                <w:lang w:eastAsia="ru-RU"/>
              </w:rPr>
              <w:t>02</w:t>
            </w:r>
          </w:p>
        </w:tc>
        <w:tc>
          <w:tcPr>
            <w:tcW w:w="634" w:type="pct"/>
            <w:tcBorders>
              <w:top w:val="nil"/>
              <w:left w:val="nil"/>
              <w:bottom w:val="single" w:sz="4" w:space="0" w:color="auto"/>
              <w:right w:val="single" w:sz="4" w:space="0" w:color="auto"/>
            </w:tcBorders>
            <w:tcMar>
              <w:left w:w="0" w:type="dxa"/>
              <w:right w:w="0" w:type="dxa"/>
            </w:tcMar>
            <w:vAlign w:val="center"/>
            <w:hideMark/>
          </w:tcPr>
          <w:p w:rsidR="008E2A9C" w:rsidRPr="00B836E8" w:rsidRDefault="008E2A9C" w:rsidP="008E2A9C">
            <w:pPr>
              <w:suppressAutoHyphens w:val="0"/>
              <w:jc w:val="center"/>
              <w:rPr>
                <w:sz w:val="26"/>
                <w:szCs w:val="26"/>
                <w:lang w:eastAsia="ru-RU"/>
              </w:rPr>
            </w:pPr>
            <w:r w:rsidRPr="00B836E8">
              <w:rPr>
                <w:sz w:val="26"/>
                <w:szCs w:val="26"/>
                <w:lang w:eastAsia="ru-RU"/>
              </w:rPr>
              <w:t>03</w:t>
            </w:r>
          </w:p>
        </w:tc>
        <w:tc>
          <w:tcPr>
            <w:tcW w:w="762" w:type="pct"/>
            <w:tcBorders>
              <w:top w:val="nil"/>
              <w:left w:val="nil"/>
              <w:bottom w:val="single" w:sz="4" w:space="0" w:color="auto"/>
              <w:right w:val="single" w:sz="4" w:space="0" w:color="auto"/>
            </w:tcBorders>
            <w:tcMar>
              <w:left w:w="0" w:type="dxa"/>
              <w:right w:w="0" w:type="dxa"/>
            </w:tcMar>
            <w:vAlign w:val="center"/>
          </w:tcPr>
          <w:p w:rsidR="008E2A9C" w:rsidRDefault="00647246" w:rsidP="00A84379">
            <w:pPr>
              <w:jc w:val="center"/>
            </w:pPr>
            <w:r>
              <w:t>2166,00</w:t>
            </w:r>
          </w:p>
        </w:tc>
      </w:tr>
      <w:tr w:rsidR="008E2A9C" w:rsidRPr="00B836E8" w:rsidTr="00647246">
        <w:trPr>
          <w:trHeight w:val="521"/>
        </w:trPr>
        <w:tc>
          <w:tcPr>
            <w:tcW w:w="3017" w:type="pct"/>
            <w:tcBorders>
              <w:top w:val="single" w:sz="4" w:space="0" w:color="auto"/>
              <w:left w:val="single" w:sz="4" w:space="0" w:color="auto"/>
              <w:bottom w:val="single" w:sz="4" w:space="0" w:color="auto"/>
              <w:right w:val="nil"/>
            </w:tcBorders>
            <w:tcMar>
              <w:left w:w="0" w:type="dxa"/>
              <w:right w:w="0" w:type="dxa"/>
            </w:tcMar>
            <w:vAlign w:val="bottom"/>
            <w:hideMark/>
          </w:tcPr>
          <w:p w:rsidR="008E2A9C" w:rsidRPr="00B836E8" w:rsidRDefault="008E2A9C" w:rsidP="008E2A9C">
            <w:pPr>
              <w:suppressAutoHyphens w:val="0"/>
              <w:jc w:val="both"/>
              <w:rPr>
                <w:b/>
                <w:bCs/>
                <w:sz w:val="26"/>
                <w:szCs w:val="26"/>
                <w:lang w:eastAsia="ru-RU"/>
              </w:rPr>
            </w:pPr>
            <w:r w:rsidRPr="00B836E8">
              <w:rPr>
                <w:b/>
                <w:bCs/>
                <w:sz w:val="26"/>
                <w:szCs w:val="26"/>
                <w:lang w:eastAsia="ru-RU"/>
              </w:rPr>
              <w:t>Национальная безопасность и правоохранительная деятельность</w:t>
            </w:r>
          </w:p>
        </w:tc>
        <w:tc>
          <w:tcPr>
            <w:tcW w:w="587" w:type="pct"/>
            <w:tcBorders>
              <w:top w:val="nil"/>
              <w:left w:val="single" w:sz="4" w:space="0" w:color="auto"/>
              <w:bottom w:val="single" w:sz="4" w:space="0" w:color="auto"/>
              <w:right w:val="single" w:sz="4" w:space="0" w:color="auto"/>
            </w:tcBorders>
            <w:tcMar>
              <w:left w:w="0" w:type="dxa"/>
              <w:right w:w="0" w:type="dxa"/>
            </w:tcMar>
            <w:vAlign w:val="center"/>
            <w:hideMark/>
          </w:tcPr>
          <w:p w:rsidR="008E2A9C" w:rsidRPr="00B836E8" w:rsidRDefault="008E2A9C" w:rsidP="008E2A9C">
            <w:pPr>
              <w:suppressAutoHyphens w:val="0"/>
              <w:jc w:val="center"/>
              <w:rPr>
                <w:b/>
                <w:bCs/>
                <w:sz w:val="26"/>
                <w:szCs w:val="26"/>
                <w:lang w:eastAsia="ru-RU"/>
              </w:rPr>
            </w:pPr>
            <w:r w:rsidRPr="00B836E8">
              <w:rPr>
                <w:b/>
                <w:bCs/>
                <w:sz w:val="26"/>
                <w:szCs w:val="26"/>
                <w:lang w:eastAsia="ru-RU"/>
              </w:rPr>
              <w:t>03</w:t>
            </w:r>
          </w:p>
        </w:tc>
        <w:tc>
          <w:tcPr>
            <w:tcW w:w="634" w:type="pct"/>
            <w:tcBorders>
              <w:top w:val="nil"/>
              <w:left w:val="nil"/>
              <w:bottom w:val="single" w:sz="4" w:space="0" w:color="auto"/>
              <w:right w:val="single" w:sz="4" w:space="0" w:color="auto"/>
            </w:tcBorders>
            <w:tcMar>
              <w:left w:w="0" w:type="dxa"/>
              <w:right w:w="0" w:type="dxa"/>
            </w:tcMar>
            <w:vAlign w:val="center"/>
            <w:hideMark/>
          </w:tcPr>
          <w:p w:rsidR="008E2A9C" w:rsidRPr="00B836E8" w:rsidRDefault="008E2A9C" w:rsidP="008E2A9C">
            <w:pPr>
              <w:suppressAutoHyphens w:val="0"/>
              <w:jc w:val="center"/>
              <w:rPr>
                <w:b/>
                <w:bCs/>
                <w:sz w:val="26"/>
                <w:szCs w:val="26"/>
                <w:lang w:eastAsia="ru-RU"/>
              </w:rPr>
            </w:pPr>
            <w:r w:rsidRPr="00B836E8">
              <w:rPr>
                <w:b/>
                <w:bCs/>
                <w:sz w:val="26"/>
                <w:szCs w:val="26"/>
                <w:lang w:eastAsia="ru-RU"/>
              </w:rPr>
              <w:t>00</w:t>
            </w:r>
          </w:p>
        </w:tc>
        <w:tc>
          <w:tcPr>
            <w:tcW w:w="762" w:type="pct"/>
            <w:tcBorders>
              <w:top w:val="nil"/>
              <w:left w:val="nil"/>
              <w:bottom w:val="single" w:sz="4" w:space="0" w:color="auto"/>
              <w:right w:val="single" w:sz="4" w:space="0" w:color="auto"/>
            </w:tcBorders>
            <w:tcMar>
              <w:left w:w="0" w:type="dxa"/>
              <w:right w:w="0" w:type="dxa"/>
            </w:tcMar>
            <w:vAlign w:val="center"/>
          </w:tcPr>
          <w:p w:rsidR="008E2A9C" w:rsidRPr="00F00A76" w:rsidRDefault="00647246" w:rsidP="00A84379">
            <w:pPr>
              <w:jc w:val="center"/>
              <w:rPr>
                <w:b/>
              </w:rPr>
            </w:pPr>
            <w:r>
              <w:rPr>
                <w:b/>
              </w:rPr>
              <w:t>35191,17</w:t>
            </w:r>
          </w:p>
        </w:tc>
      </w:tr>
      <w:tr w:rsidR="008E2A9C" w:rsidRPr="00B836E8"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8E2A9C" w:rsidRPr="00B836E8" w:rsidRDefault="008E2A9C" w:rsidP="008E2A9C">
            <w:pPr>
              <w:suppressAutoHyphens w:val="0"/>
              <w:jc w:val="both"/>
              <w:rPr>
                <w:sz w:val="26"/>
                <w:szCs w:val="26"/>
                <w:lang w:eastAsia="ru-RU"/>
              </w:rPr>
            </w:pPr>
            <w:r w:rsidRPr="00B836E8">
              <w:rPr>
                <w:sz w:val="26"/>
                <w:szCs w:val="26"/>
                <w:lang w:eastAsia="ru-RU"/>
              </w:rPr>
              <w:t>Органы юстиции</w:t>
            </w:r>
          </w:p>
        </w:tc>
        <w:tc>
          <w:tcPr>
            <w:tcW w:w="587" w:type="pct"/>
            <w:tcBorders>
              <w:top w:val="nil"/>
              <w:left w:val="nil"/>
              <w:bottom w:val="single" w:sz="4" w:space="0" w:color="auto"/>
              <w:right w:val="single" w:sz="4" w:space="0" w:color="auto"/>
            </w:tcBorders>
            <w:tcMar>
              <w:left w:w="0" w:type="dxa"/>
              <w:right w:w="0" w:type="dxa"/>
            </w:tcMar>
            <w:vAlign w:val="center"/>
            <w:hideMark/>
          </w:tcPr>
          <w:p w:rsidR="008E2A9C" w:rsidRPr="00B836E8" w:rsidRDefault="008E2A9C" w:rsidP="008E2A9C">
            <w:pPr>
              <w:suppressAutoHyphens w:val="0"/>
              <w:jc w:val="center"/>
              <w:rPr>
                <w:sz w:val="26"/>
                <w:szCs w:val="26"/>
                <w:lang w:eastAsia="ru-RU"/>
              </w:rPr>
            </w:pPr>
            <w:bookmarkStart w:id="0" w:name="RANGE!B23"/>
            <w:r w:rsidRPr="00B836E8">
              <w:rPr>
                <w:sz w:val="26"/>
                <w:szCs w:val="26"/>
                <w:lang w:eastAsia="ru-RU"/>
              </w:rPr>
              <w:t>03</w:t>
            </w:r>
            <w:bookmarkEnd w:id="0"/>
          </w:p>
        </w:tc>
        <w:tc>
          <w:tcPr>
            <w:tcW w:w="634" w:type="pct"/>
            <w:tcBorders>
              <w:top w:val="nil"/>
              <w:left w:val="nil"/>
              <w:bottom w:val="single" w:sz="4" w:space="0" w:color="auto"/>
              <w:right w:val="single" w:sz="4" w:space="0" w:color="auto"/>
            </w:tcBorders>
            <w:tcMar>
              <w:left w:w="0" w:type="dxa"/>
              <w:right w:w="0" w:type="dxa"/>
            </w:tcMar>
            <w:vAlign w:val="center"/>
            <w:hideMark/>
          </w:tcPr>
          <w:p w:rsidR="008E2A9C" w:rsidRPr="00B836E8" w:rsidRDefault="008E2A9C" w:rsidP="008E2A9C">
            <w:pPr>
              <w:suppressAutoHyphens w:val="0"/>
              <w:jc w:val="center"/>
              <w:rPr>
                <w:sz w:val="26"/>
                <w:szCs w:val="26"/>
                <w:lang w:eastAsia="ru-RU"/>
              </w:rPr>
            </w:pPr>
            <w:r w:rsidRPr="00B836E8">
              <w:rPr>
                <w:sz w:val="26"/>
                <w:szCs w:val="26"/>
                <w:lang w:eastAsia="ru-RU"/>
              </w:rPr>
              <w:t>04</w:t>
            </w:r>
          </w:p>
        </w:tc>
        <w:tc>
          <w:tcPr>
            <w:tcW w:w="762" w:type="pct"/>
            <w:tcBorders>
              <w:top w:val="nil"/>
              <w:left w:val="nil"/>
              <w:bottom w:val="single" w:sz="4" w:space="0" w:color="auto"/>
              <w:right w:val="single" w:sz="4" w:space="0" w:color="auto"/>
            </w:tcBorders>
            <w:tcMar>
              <w:left w:w="0" w:type="dxa"/>
              <w:right w:w="0" w:type="dxa"/>
            </w:tcMar>
            <w:vAlign w:val="center"/>
          </w:tcPr>
          <w:p w:rsidR="008E2A9C" w:rsidRPr="00BA1486" w:rsidRDefault="00647246" w:rsidP="00A84379">
            <w:pPr>
              <w:jc w:val="center"/>
            </w:pPr>
            <w:r>
              <w:t>3033,88</w:t>
            </w:r>
          </w:p>
        </w:tc>
      </w:tr>
      <w:tr w:rsidR="008E2A9C" w:rsidRPr="00B836E8"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8E2A9C" w:rsidRPr="00B836E8" w:rsidRDefault="008E2A9C" w:rsidP="008E2A9C">
            <w:pPr>
              <w:suppressAutoHyphens w:val="0"/>
              <w:jc w:val="both"/>
              <w:rPr>
                <w:sz w:val="26"/>
                <w:szCs w:val="26"/>
                <w:lang w:eastAsia="ru-RU"/>
              </w:rPr>
            </w:pPr>
            <w:r w:rsidRPr="00B836E8">
              <w:rPr>
                <w:sz w:val="26"/>
                <w:szCs w:val="26"/>
                <w:lang w:eastAsia="ru-RU"/>
              </w:rPr>
              <w:t>Гражданская оборона</w:t>
            </w:r>
          </w:p>
        </w:tc>
        <w:tc>
          <w:tcPr>
            <w:tcW w:w="587" w:type="pct"/>
            <w:tcBorders>
              <w:top w:val="nil"/>
              <w:left w:val="nil"/>
              <w:bottom w:val="single" w:sz="4" w:space="0" w:color="auto"/>
              <w:right w:val="single" w:sz="4" w:space="0" w:color="auto"/>
            </w:tcBorders>
            <w:tcMar>
              <w:left w:w="0" w:type="dxa"/>
              <w:right w:w="0" w:type="dxa"/>
            </w:tcMar>
            <w:vAlign w:val="center"/>
            <w:hideMark/>
          </w:tcPr>
          <w:p w:rsidR="008E2A9C" w:rsidRPr="00B836E8" w:rsidRDefault="008E2A9C" w:rsidP="008E2A9C">
            <w:pPr>
              <w:suppressAutoHyphens w:val="0"/>
              <w:jc w:val="center"/>
              <w:rPr>
                <w:sz w:val="26"/>
                <w:szCs w:val="26"/>
                <w:lang w:eastAsia="ru-RU"/>
              </w:rPr>
            </w:pPr>
            <w:r w:rsidRPr="00B836E8">
              <w:rPr>
                <w:sz w:val="26"/>
                <w:szCs w:val="26"/>
                <w:lang w:eastAsia="ru-RU"/>
              </w:rPr>
              <w:t>03</w:t>
            </w:r>
          </w:p>
        </w:tc>
        <w:tc>
          <w:tcPr>
            <w:tcW w:w="634" w:type="pct"/>
            <w:tcBorders>
              <w:top w:val="nil"/>
              <w:left w:val="nil"/>
              <w:bottom w:val="single" w:sz="4" w:space="0" w:color="auto"/>
              <w:right w:val="single" w:sz="4" w:space="0" w:color="auto"/>
            </w:tcBorders>
            <w:tcMar>
              <w:left w:w="0" w:type="dxa"/>
              <w:right w:w="0" w:type="dxa"/>
            </w:tcMar>
            <w:vAlign w:val="center"/>
            <w:hideMark/>
          </w:tcPr>
          <w:p w:rsidR="008E2A9C" w:rsidRPr="00B836E8" w:rsidRDefault="008E2A9C" w:rsidP="008E2A9C">
            <w:pPr>
              <w:suppressAutoHyphens w:val="0"/>
              <w:jc w:val="center"/>
              <w:rPr>
                <w:sz w:val="26"/>
                <w:szCs w:val="26"/>
                <w:lang w:eastAsia="ru-RU"/>
              </w:rPr>
            </w:pPr>
            <w:r w:rsidRPr="00B836E8">
              <w:rPr>
                <w:sz w:val="26"/>
                <w:szCs w:val="26"/>
                <w:lang w:eastAsia="ru-RU"/>
              </w:rPr>
              <w:t>09</w:t>
            </w:r>
          </w:p>
        </w:tc>
        <w:tc>
          <w:tcPr>
            <w:tcW w:w="762" w:type="pct"/>
            <w:tcBorders>
              <w:top w:val="nil"/>
              <w:left w:val="nil"/>
              <w:bottom w:val="single" w:sz="4" w:space="0" w:color="auto"/>
              <w:right w:val="single" w:sz="4" w:space="0" w:color="auto"/>
            </w:tcBorders>
            <w:tcMar>
              <w:left w:w="0" w:type="dxa"/>
              <w:right w:w="0" w:type="dxa"/>
            </w:tcMar>
            <w:vAlign w:val="center"/>
          </w:tcPr>
          <w:p w:rsidR="008E2A9C" w:rsidRPr="00BA1486" w:rsidRDefault="00647246" w:rsidP="00A84379">
            <w:pPr>
              <w:jc w:val="center"/>
            </w:pPr>
            <w:r>
              <w:t>10161,19</w:t>
            </w:r>
          </w:p>
        </w:tc>
      </w:tr>
      <w:tr w:rsidR="008E2A9C" w:rsidRPr="00B836E8" w:rsidTr="00647246">
        <w:trPr>
          <w:trHeight w:val="794"/>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8E2A9C" w:rsidRPr="00B836E8" w:rsidRDefault="008E2A9C" w:rsidP="008E2A9C">
            <w:pPr>
              <w:suppressAutoHyphens w:val="0"/>
              <w:jc w:val="both"/>
              <w:rPr>
                <w:sz w:val="26"/>
                <w:szCs w:val="26"/>
                <w:lang w:eastAsia="ru-RU"/>
              </w:rPr>
            </w:pPr>
            <w:r w:rsidRPr="00B836E8">
              <w:rPr>
                <w:sz w:val="26"/>
                <w:szCs w:val="26"/>
                <w:lang w:eastAsia="ru-RU"/>
              </w:rPr>
              <w:t>Защита населения и территории от чрезвычайных ситуаций природного и техногенного характера, пожарная безопасность</w:t>
            </w:r>
          </w:p>
        </w:tc>
        <w:tc>
          <w:tcPr>
            <w:tcW w:w="587" w:type="pct"/>
            <w:tcBorders>
              <w:top w:val="nil"/>
              <w:left w:val="nil"/>
              <w:bottom w:val="single" w:sz="4" w:space="0" w:color="auto"/>
              <w:right w:val="single" w:sz="4" w:space="0" w:color="auto"/>
            </w:tcBorders>
            <w:tcMar>
              <w:left w:w="0" w:type="dxa"/>
              <w:right w:w="0" w:type="dxa"/>
            </w:tcMar>
            <w:vAlign w:val="center"/>
            <w:hideMark/>
          </w:tcPr>
          <w:p w:rsidR="008E2A9C" w:rsidRPr="00B836E8" w:rsidRDefault="008E2A9C" w:rsidP="008E2A9C">
            <w:pPr>
              <w:suppressAutoHyphens w:val="0"/>
              <w:jc w:val="center"/>
              <w:rPr>
                <w:sz w:val="26"/>
                <w:szCs w:val="26"/>
                <w:lang w:eastAsia="ru-RU"/>
              </w:rPr>
            </w:pPr>
            <w:r w:rsidRPr="00B836E8">
              <w:rPr>
                <w:sz w:val="26"/>
                <w:szCs w:val="26"/>
                <w:lang w:eastAsia="ru-RU"/>
              </w:rPr>
              <w:t>03</w:t>
            </w:r>
          </w:p>
        </w:tc>
        <w:tc>
          <w:tcPr>
            <w:tcW w:w="634" w:type="pct"/>
            <w:tcBorders>
              <w:top w:val="nil"/>
              <w:left w:val="nil"/>
              <w:bottom w:val="single" w:sz="4" w:space="0" w:color="auto"/>
              <w:right w:val="single" w:sz="4" w:space="0" w:color="auto"/>
            </w:tcBorders>
            <w:tcMar>
              <w:left w:w="0" w:type="dxa"/>
              <w:right w:w="0" w:type="dxa"/>
            </w:tcMar>
            <w:vAlign w:val="center"/>
            <w:hideMark/>
          </w:tcPr>
          <w:p w:rsidR="008E2A9C" w:rsidRPr="00B836E8" w:rsidRDefault="008E2A9C" w:rsidP="008E2A9C">
            <w:pPr>
              <w:suppressAutoHyphens w:val="0"/>
              <w:jc w:val="center"/>
              <w:rPr>
                <w:sz w:val="26"/>
                <w:szCs w:val="26"/>
                <w:lang w:eastAsia="ru-RU"/>
              </w:rPr>
            </w:pPr>
            <w:r w:rsidRPr="00B836E8">
              <w:rPr>
                <w:sz w:val="26"/>
                <w:szCs w:val="26"/>
                <w:lang w:eastAsia="ru-RU"/>
              </w:rPr>
              <w:t>10</w:t>
            </w:r>
          </w:p>
        </w:tc>
        <w:tc>
          <w:tcPr>
            <w:tcW w:w="762" w:type="pct"/>
            <w:tcBorders>
              <w:top w:val="nil"/>
              <w:left w:val="nil"/>
              <w:bottom w:val="single" w:sz="4" w:space="0" w:color="auto"/>
              <w:right w:val="single" w:sz="4" w:space="0" w:color="auto"/>
            </w:tcBorders>
            <w:tcMar>
              <w:left w:w="0" w:type="dxa"/>
              <w:right w:w="0" w:type="dxa"/>
            </w:tcMar>
            <w:vAlign w:val="center"/>
          </w:tcPr>
          <w:p w:rsidR="008E2A9C" w:rsidRDefault="00647246" w:rsidP="00A84379">
            <w:pPr>
              <w:jc w:val="center"/>
            </w:pPr>
            <w:r>
              <w:t>21193,55</w:t>
            </w:r>
          </w:p>
        </w:tc>
      </w:tr>
      <w:tr w:rsidR="00647246" w:rsidRPr="00B836E8"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tcPr>
          <w:p w:rsidR="00647246" w:rsidRPr="00647246" w:rsidRDefault="005A187F" w:rsidP="00DA4A23">
            <w:pPr>
              <w:suppressAutoHyphens w:val="0"/>
              <w:jc w:val="both"/>
              <w:rPr>
                <w:sz w:val="26"/>
                <w:szCs w:val="26"/>
                <w:lang w:eastAsia="ru-RU"/>
              </w:rPr>
            </w:pPr>
            <w:r>
              <w:rPr>
                <w:sz w:val="26"/>
                <w:szCs w:val="26"/>
                <w:lang w:eastAsia="ru-RU"/>
              </w:rPr>
              <w:t>Другие вопросы в области национальной безопасности и правоохранительной деятельности</w:t>
            </w:r>
          </w:p>
        </w:tc>
        <w:tc>
          <w:tcPr>
            <w:tcW w:w="587" w:type="pct"/>
            <w:tcBorders>
              <w:top w:val="nil"/>
              <w:left w:val="nil"/>
              <w:bottom w:val="single" w:sz="4" w:space="0" w:color="auto"/>
              <w:right w:val="single" w:sz="4" w:space="0" w:color="auto"/>
            </w:tcBorders>
            <w:tcMar>
              <w:left w:w="0" w:type="dxa"/>
              <w:right w:w="0" w:type="dxa"/>
            </w:tcMar>
            <w:vAlign w:val="center"/>
          </w:tcPr>
          <w:p w:rsidR="00647246" w:rsidRPr="00647246" w:rsidRDefault="00647246" w:rsidP="00DA4A23">
            <w:pPr>
              <w:suppressAutoHyphens w:val="0"/>
              <w:jc w:val="center"/>
              <w:rPr>
                <w:sz w:val="26"/>
                <w:szCs w:val="26"/>
                <w:lang w:eastAsia="ru-RU"/>
              </w:rPr>
            </w:pPr>
            <w:r w:rsidRPr="00647246">
              <w:rPr>
                <w:sz w:val="26"/>
                <w:szCs w:val="26"/>
                <w:lang w:eastAsia="ru-RU"/>
              </w:rPr>
              <w:t>03</w:t>
            </w:r>
          </w:p>
        </w:tc>
        <w:tc>
          <w:tcPr>
            <w:tcW w:w="634" w:type="pct"/>
            <w:tcBorders>
              <w:top w:val="nil"/>
              <w:left w:val="nil"/>
              <w:bottom w:val="single" w:sz="4" w:space="0" w:color="auto"/>
              <w:right w:val="single" w:sz="4" w:space="0" w:color="auto"/>
            </w:tcBorders>
            <w:tcMar>
              <w:left w:w="0" w:type="dxa"/>
              <w:right w:w="0" w:type="dxa"/>
            </w:tcMar>
            <w:vAlign w:val="center"/>
          </w:tcPr>
          <w:p w:rsidR="00647246" w:rsidRPr="00647246" w:rsidRDefault="00647246" w:rsidP="00DA4A23">
            <w:pPr>
              <w:suppressAutoHyphens w:val="0"/>
              <w:jc w:val="center"/>
              <w:rPr>
                <w:sz w:val="26"/>
                <w:szCs w:val="26"/>
                <w:lang w:eastAsia="ru-RU"/>
              </w:rPr>
            </w:pPr>
            <w:r w:rsidRPr="00647246">
              <w:rPr>
                <w:sz w:val="26"/>
                <w:szCs w:val="26"/>
                <w:lang w:eastAsia="ru-RU"/>
              </w:rPr>
              <w:t>14</w:t>
            </w:r>
          </w:p>
        </w:tc>
        <w:tc>
          <w:tcPr>
            <w:tcW w:w="762" w:type="pct"/>
            <w:tcBorders>
              <w:top w:val="nil"/>
              <w:left w:val="nil"/>
              <w:bottom w:val="single" w:sz="4" w:space="0" w:color="auto"/>
              <w:right w:val="single" w:sz="4" w:space="0" w:color="auto"/>
            </w:tcBorders>
            <w:tcMar>
              <w:left w:w="0" w:type="dxa"/>
              <w:right w:w="0" w:type="dxa"/>
            </w:tcMar>
            <w:vAlign w:val="center"/>
          </w:tcPr>
          <w:p w:rsidR="00647246" w:rsidRPr="00647246" w:rsidRDefault="00647246" w:rsidP="00A84379">
            <w:pPr>
              <w:jc w:val="center"/>
            </w:pPr>
            <w:r w:rsidRPr="00647246">
              <w:t>802,55</w:t>
            </w:r>
          </w:p>
        </w:tc>
      </w:tr>
      <w:tr w:rsidR="00DA4A23" w:rsidRPr="00B836E8"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b/>
                <w:bCs/>
                <w:sz w:val="26"/>
                <w:szCs w:val="26"/>
                <w:lang w:eastAsia="ru-RU"/>
              </w:rPr>
            </w:pPr>
            <w:r w:rsidRPr="00B836E8">
              <w:rPr>
                <w:b/>
                <w:bCs/>
                <w:sz w:val="26"/>
                <w:szCs w:val="26"/>
                <w:lang w:eastAsia="ru-RU"/>
              </w:rPr>
              <w:t>Национальная экономика</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b/>
                <w:bCs/>
                <w:sz w:val="26"/>
                <w:szCs w:val="26"/>
                <w:lang w:eastAsia="ru-RU"/>
              </w:rPr>
            </w:pPr>
            <w:r w:rsidRPr="00B836E8">
              <w:rPr>
                <w:b/>
                <w:bCs/>
                <w:sz w:val="26"/>
                <w:szCs w:val="26"/>
                <w:lang w:eastAsia="ru-RU"/>
              </w:rPr>
              <w:t>04</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b/>
                <w:bCs/>
                <w:sz w:val="26"/>
                <w:szCs w:val="26"/>
                <w:lang w:eastAsia="ru-RU"/>
              </w:rPr>
            </w:pPr>
            <w:r w:rsidRPr="00B836E8">
              <w:rPr>
                <w:b/>
                <w:bCs/>
                <w:sz w:val="26"/>
                <w:szCs w:val="26"/>
                <w:lang w:eastAsia="ru-RU"/>
              </w:rPr>
              <w:t>00</w:t>
            </w:r>
          </w:p>
        </w:tc>
        <w:tc>
          <w:tcPr>
            <w:tcW w:w="762" w:type="pct"/>
            <w:tcBorders>
              <w:top w:val="nil"/>
              <w:left w:val="nil"/>
              <w:bottom w:val="single" w:sz="4" w:space="0" w:color="auto"/>
              <w:right w:val="single" w:sz="4" w:space="0" w:color="auto"/>
            </w:tcBorders>
            <w:tcMar>
              <w:left w:w="0" w:type="dxa"/>
              <w:right w:w="0" w:type="dxa"/>
            </w:tcMar>
            <w:vAlign w:val="center"/>
          </w:tcPr>
          <w:p w:rsidR="00DA4A23" w:rsidRPr="003B05E2" w:rsidRDefault="00647246" w:rsidP="00A84379">
            <w:pPr>
              <w:jc w:val="center"/>
              <w:rPr>
                <w:b/>
              </w:rPr>
            </w:pPr>
            <w:r>
              <w:rPr>
                <w:b/>
              </w:rPr>
              <w:t>147444,07</w:t>
            </w:r>
          </w:p>
        </w:tc>
      </w:tr>
      <w:tr w:rsidR="00DA4A23" w:rsidRPr="00B836E8"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sz w:val="26"/>
                <w:szCs w:val="26"/>
                <w:lang w:eastAsia="ru-RU"/>
              </w:rPr>
            </w:pPr>
            <w:r w:rsidRPr="00B836E8">
              <w:rPr>
                <w:sz w:val="26"/>
                <w:szCs w:val="26"/>
                <w:lang w:eastAsia="ru-RU"/>
              </w:rPr>
              <w:t>Общеэкономические вопросы</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04</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01</w:t>
            </w:r>
          </w:p>
        </w:tc>
        <w:tc>
          <w:tcPr>
            <w:tcW w:w="762" w:type="pct"/>
            <w:tcBorders>
              <w:top w:val="nil"/>
              <w:left w:val="nil"/>
              <w:bottom w:val="single" w:sz="4" w:space="0" w:color="auto"/>
              <w:right w:val="single" w:sz="4" w:space="0" w:color="auto"/>
            </w:tcBorders>
            <w:tcMar>
              <w:left w:w="0" w:type="dxa"/>
              <w:right w:w="0" w:type="dxa"/>
            </w:tcMar>
            <w:vAlign w:val="center"/>
          </w:tcPr>
          <w:p w:rsidR="00DA4A23" w:rsidRPr="00820A54" w:rsidRDefault="00647246" w:rsidP="00A84379">
            <w:pPr>
              <w:jc w:val="center"/>
            </w:pPr>
            <w:r>
              <w:t>898,00</w:t>
            </w:r>
          </w:p>
        </w:tc>
      </w:tr>
      <w:tr w:rsidR="00DA4A23" w:rsidRPr="00B836E8"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sz w:val="26"/>
                <w:szCs w:val="26"/>
                <w:lang w:eastAsia="ru-RU"/>
              </w:rPr>
            </w:pPr>
            <w:r w:rsidRPr="00B836E8">
              <w:rPr>
                <w:sz w:val="26"/>
                <w:szCs w:val="26"/>
                <w:lang w:eastAsia="ru-RU"/>
              </w:rPr>
              <w:t>Сельское хозяйство и рыболовство</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04</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05</w:t>
            </w:r>
          </w:p>
        </w:tc>
        <w:tc>
          <w:tcPr>
            <w:tcW w:w="762" w:type="pct"/>
            <w:tcBorders>
              <w:top w:val="nil"/>
              <w:left w:val="nil"/>
              <w:bottom w:val="single" w:sz="4" w:space="0" w:color="auto"/>
              <w:right w:val="single" w:sz="4" w:space="0" w:color="auto"/>
            </w:tcBorders>
            <w:tcMar>
              <w:left w:w="0" w:type="dxa"/>
              <w:right w:w="0" w:type="dxa"/>
            </w:tcMar>
            <w:vAlign w:val="center"/>
          </w:tcPr>
          <w:p w:rsidR="00DA4A23" w:rsidRPr="00820A54" w:rsidRDefault="00647246" w:rsidP="00A84379">
            <w:pPr>
              <w:jc w:val="center"/>
            </w:pPr>
            <w:r>
              <w:t>1541,28</w:t>
            </w:r>
          </w:p>
        </w:tc>
      </w:tr>
      <w:tr w:rsidR="00DA4A23" w:rsidRPr="00B836E8"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sz w:val="26"/>
                <w:szCs w:val="26"/>
                <w:lang w:eastAsia="ru-RU"/>
              </w:rPr>
            </w:pPr>
            <w:r w:rsidRPr="00B836E8">
              <w:rPr>
                <w:sz w:val="26"/>
                <w:szCs w:val="26"/>
                <w:lang w:eastAsia="ru-RU"/>
              </w:rPr>
              <w:lastRenderedPageBreak/>
              <w:t>Транспорт</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04</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08</w:t>
            </w:r>
          </w:p>
        </w:tc>
        <w:tc>
          <w:tcPr>
            <w:tcW w:w="762" w:type="pct"/>
            <w:tcBorders>
              <w:top w:val="nil"/>
              <w:left w:val="nil"/>
              <w:bottom w:val="single" w:sz="4" w:space="0" w:color="auto"/>
              <w:right w:val="single" w:sz="4" w:space="0" w:color="auto"/>
            </w:tcBorders>
            <w:tcMar>
              <w:left w:w="0" w:type="dxa"/>
              <w:right w:w="0" w:type="dxa"/>
            </w:tcMar>
            <w:vAlign w:val="center"/>
          </w:tcPr>
          <w:p w:rsidR="00DA4A23" w:rsidRPr="00820A54" w:rsidRDefault="00647246" w:rsidP="00A84379">
            <w:pPr>
              <w:jc w:val="center"/>
            </w:pPr>
            <w:r>
              <w:t>12354,00</w:t>
            </w:r>
          </w:p>
        </w:tc>
      </w:tr>
      <w:tr w:rsidR="00DA4A23" w:rsidRPr="00B836E8"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sz w:val="26"/>
                <w:szCs w:val="26"/>
                <w:lang w:eastAsia="ru-RU"/>
              </w:rPr>
            </w:pPr>
            <w:r w:rsidRPr="00B836E8">
              <w:rPr>
                <w:sz w:val="26"/>
                <w:szCs w:val="26"/>
                <w:lang w:eastAsia="ru-RU"/>
              </w:rPr>
              <w:t>Дорожное хозяйство (дорожные фонды)</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04</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09</w:t>
            </w:r>
          </w:p>
        </w:tc>
        <w:tc>
          <w:tcPr>
            <w:tcW w:w="762" w:type="pct"/>
            <w:tcBorders>
              <w:top w:val="nil"/>
              <w:left w:val="nil"/>
              <w:bottom w:val="single" w:sz="4" w:space="0" w:color="auto"/>
              <w:right w:val="single" w:sz="4" w:space="0" w:color="auto"/>
            </w:tcBorders>
            <w:tcMar>
              <w:left w:w="0" w:type="dxa"/>
              <w:right w:w="0" w:type="dxa"/>
            </w:tcMar>
            <w:vAlign w:val="center"/>
          </w:tcPr>
          <w:p w:rsidR="00DA4A23" w:rsidRPr="00820A54" w:rsidRDefault="00647246" w:rsidP="00A84379">
            <w:pPr>
              <w:jc w:val="center"/>
            </w:pPr>
            <w:r>
              <w:t>132352,29</w:t>
            </w:r>
          </w:p>
        </w:tc>
      </w:tr>
      <w:tr w:rsidR="00DA4A23" w:rsidRPr="00B836E8" w:rsidTr="00647246">
        <w:trPr>
          <w:trHeight w:val="456"/>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sz w:val="26"/>
                <w:szCs w:val="26"/>
                <w:lang w:eastAsia="ru-RU"/>
              </w:rPr>
            </w:pPr>
            <w:r w:rsidRPr="00B836E8">
              <w:rPr>
                <w:sz w:val="26"/>
                <w:szCs w:val="26"/>
                <w:lang w:eastAsia="ru-RU"/>
              </w:rPr>
              <w:t>Другие вопросы в области национальной экономики</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04</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12</w:t>
            </w:r>
          </w:p>
        </w:tc>
        <w:tc>
          <w:tcPr>
            <w:tcW w:w="762" w:type="pct"/>
            <w:tcBorders>
              <w:top w:val="nil"/>
              <w:left w:val="nil"/>
              <w:bottom w:val="single" w:sz="4" w:space="0" w:color="auto"/>
              <w:right w:val="single" w:sz="4" w:space="0" w:color="auto"/>
            </w:tcBorders>
            <w:tcMar>
              <w:left w:w="0" w:type="dxa"/>
              <w:right w:w="0" w:type="dxa"/>
            </w:tcMar>
            <w:vAlign w:val="center"/>
          </w:tcPr>
          <w:p w:rsidR="00DA4A23" w:rsidRPr="00820A54" w:rsidRDefault="00647246" w:rsidP="00986AE5">
            <w:pPr>
              <w:jc w:val="center"/>
            </w:pPr>
            <w:r>
              <w:t>298,50</w:t>
            </w:r>
          </w:p>
        </w:tc>
      </w:tr>
      <w:tr w:rsidR="00DA4A23" w:rsidRPr="00B836E8"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b/>
                <w:bCs/>
                <w:sz w:val="26"/>
                <w:szCs w:val="26"/>
                <w:lang w:eastAsia="ru-RU"/>
              </w:rPr>
            </w:pPr>
            <w:r w:rsidRPr="00B836E8">
              <w:rPr>
                <w:b/>
                <w:bCs/>
                <w:sz w:val="26"/>
                <w:szCs w:val="26"/>
                <w:lang w:eastAsia="ru-RU"/>
              </w:rPr>
              <w:t>Жилищно-коммунальное хозяйство</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b/>
                <w:bCs/>
                <w:sz w:val="26"/>
                <w:szCs w:val="26"/>
                <w:lang w:eastAsia="ru-RU"/>
              </w:rPr>
            </w:pPr>
            <w:r w:rsidRPr="00B836E8">
              <w:rPr>
                <w:b/>
                <w:bCs/>
                <w:sz w:val="26"/>
                <w:szCs w:val="26"/>
                <w:lang w:eastAsia="ru-RU"/>
              </w:rPr>
              <w:t>05</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b/>
                <w:bCs/>
                <w:sz w:val="26"/>
                <w:szCs w:val="26"/>
                <w:lang w:eastAsia="ru-RU"/>
              </w:rPr>
            </w:pPr>
            <w:r w:rsidRPr="00B836E8">
              <w:rPr>
                <w:b/>
                <w:bCs/>
                <w:sz w:val="26"/>
                <w:szCs w:val="26"/>
                <w:lang w:eastAsia="ru-RU"/>
              </w:rPr>
              <w:t>00</w:t>
            </w:r>
          </w:p>
        </w:tc>
        <w:tc>
          <w:tcPr>
            <w:tcW w:w="762" w:type="pct"/>
            <w:tcBorders>
              <w:top w:val="nil"/>
              <w:left w:val="nil"/>
              <w:bottom w:val="single" w:sz="4" w:space="0" w:color="auto"/>
              <w:right w:val="single" w:sz="4" w:space="0" w:color="auto"/>
            </w:tcBorders>
            <w:tcMar>
              <w:left w:w="0" w:type="dxa"/>
              <w:right w:w="0" w:type="dxa"/>
            </w:tcMar>
            <w:vAlign w:val="center"/>
          </w:tcPr>
          <w:p w:rsidR="00DA4A23" w:rsidRPr="003B05E2" w:rsidRDefault="00647246" w:rsidP="00A84379">
            <w:pPr>
              <w:jc w:val="center"/>
              <w:rPr>
                <w:b/>
              </w:rPr>
            </w:pPr>
            <w:r>
              <w:rPr>
                <w:b/>
              </w:rPr>
              <w:t>474236,33</w:t>
            </w:r>
          </w:p>
        </w:tc>
      </w:tr>
      <w:tr w:rsidR="00DA4A23" w:rsidRPr="00B836E8"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sz w:val="26"/>
                <w:szCs w:val="26"/>
                <w:lang w:eastAsia="ru-RU"/>
              </w:rPr>
            </w:pPr>
            <w:r w:rsidRPr="00B836E8">
              <w:rPr>
                <w:sz w:val="26"/>
                <w:szCs w:val="26"/>
                <w:lang w:eastAsia="ru-RU"/>
              </w:rPr>
              <w:t>Жилищное хозяйство</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05</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01</w:t>
            </w:r>
          </w:p>
        </w:tc>
        <w:tc>
          <w:tcPr>
            <w:tcW w:w="762" w:type="pct"/>
            <w:tcBorders>
              <w:top w:val="nil"/>
              <w:left w:val="nil"/>
              <w:bottom w:val="single" w:sz="4" w:space="0" w:color="auto"/>
              <w:right w:val="single" w:sz="4" w:space="0" w:color="auto"/>
            </w:tcBorders>
            <w:tcMar>
              <w:left w:w="0" w:type="dxa"/>
              <w:right w:w="0" w:type="dxa"/>
            </w:tcMar>
            <w:vAlign w:val="center"/>
          </w:tcPr>
          <w:p w:rsidR="00DA4A23" w:rsidRPr="007A752A" w:rsidRDefault="00647246" w:rsidP="00A84379">
            <w:pPr>
              <w:jc w:val="center"/>
            </w:pPr>
            <w:r>
              <w:t>168933,15</w:t>
            </w:r>
          </w:p>
        </w:tc>
      </w:tr>
      <w:tr w:rsidR="00DA4A23" w:rsidRPr="00B836E8"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sz w:val="26"/>
                <w:szCs w:val="26"/>
                <w:lang w:eastAsia="ru-RU"/>
              </w:rPr>
            </w:pPr>
            <w:r w:rsidRPr="00B836E8">
              <w:rPr>
                <w:sz w:val="26"/>
                <w:szCs w:val="26"/>
                <w:lang w:eastAsia="ru-RU"/>
              </w:rPr>
              <w:t>Коммунальное хозяйство</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05</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02</w:t>
            </w:r>
          </w:p>
        </w:tc>
        <w:tc>
          <w:tcPr>
            <w:tcW w:w="762" w:type="pct"/>
            <w:tcBorders>
              <w:top w:val="nil"/>
              <w:left w:val="nil"/>
              <w:bottom w:val="single" w:sz="4" w:space="0" w:color="auto"/>
              <w:right w:val="single" w:sz="4" w:space="0" w:color="auto"/>
            </w:tcBorders>
            <w:tcMar>
              <w:left w:w="0" w:type="dxa"/>
              <w:right w:w="0" w:type="dxa"/>
            </w:tcMar>
            <w:vAlign w:val="center"/>
          </w:tcPr>
          <w:p w:rsidR="00DA4A23" w:rsidRPr="007A752A" w:rsidRDefault="00647246" w:rsidP="00A84379">
            <w:pPr>
              <w:jc w:val="center"/>
            </w:pPr>
            <w:r>
              <w:t>116962,13</w:t>
            </w:r>
          </w:p>
        </w:tc>
      </w:tr>
      <w:tr w:rsidR="00DA4A23" w:rsidRPr="00B836E8"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sz w:val="26"/>
                <w:szCs w:val="26"/>
                <w:lang w:eastAsia="ru-RU"/>
              </w:rPr>
            </w:pPr>
            <w:r w:rsidRPr="00B836E8">
              <w:rPr>
                <w:sz w:val="26"/>
                <w:szCs w:val="26"/>
                <w:lang w:eastAsia="ru-RU"/>
              </w:rPr>
              <w:t>Благоустройство</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05</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03</w:t>
            </w:r>
          </w:p>
        </w:tc>
        <w:tc>
          <w:tcPr>
            <w:tcW w:w="762" w:type="pct"/>
            <w:tcBorders>
              <w:top w:val="nil"/>
              <w:left w:val="nil"/>
              <w:bottom w:val="single" w:sz="4" w:space="0" w:color="auto"/>
              <w:right w:val="single" w:sz="4" w:space="0" w:color="auto"/>
            </w:tcBorders>
            <w:tcMar>
              <w:left w:w="0" w:type="dxa"/>
              <w:right w:w="0" w:type="dxa"/>
            </w:tcMar>
            <w:vAlign w:val="center"/>
          </w:tcPr>
          <w:p w:rsidR="00DA4A23" w:rsidRPr="007A752A" w:rsidRDefault="00647246" w:rsidP="00A84379">
            <w:pPr>
              <w:jc w:val="center"/>
            </w:pPr>
            <w:r>
              <w:t>93598,60</w:t>
            </w:r>
          </w:p>
        </w:tc>
      </w:tr>
      <w:tr w:rsidR="00DA4A23" w:rsidRPr="00B836E8" w:rsidTr="00647246">
        <w:trPr>
          <w:trHeight w:val="66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sz w:val="26"/>
                <w:szCs w:val="26"/>
                <w:lang w:eastAsia="ru-RU"/>
              </w:rPr>
            </w:pPr>
            <w:r w:rsidRPr="00B836E8">
              <w:rPr>
                <w:sz w:val="26"/>
                <w:szCs w:val="26"/>
                <w:lang w:eastAsia="ru-RU"/>
              </w:rPr>
              <w:t>Другие вопросы в области жилищно-коммунального хозяйства</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05</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05</w:t>
            </w:r>
          </w:p>
        </w:tc>
        <w:tc>
          <w:tcPr>
            <w:tcW w:w="762" w:type="pct"/>
            <w:tcBorders>
              <w:top w:val="nil"/>
              <w:left w:val="nil"/>
              <w:bottom w:val="single" w:sz="4" w:space="0" w:color="auto"/>
              <w:right w:val="single" w:sz="4" w:space="0" w:color="auto"/>
            </w:tcBorders>
            <w:tcMar>
              <w:left w:w="0" w:type="dxa"/>
              <w:right w:w="0" w:type="dxa"/>
            </w:tcMar>
            <w:vAlign w:val="center"/>
          </w:tcPr>
          <w:p w:rsidR="00DA4A23" w:rsidRDefault="00647246" w:rsidP="00A84379">
            <w:pPr>
              <w:jc w:val="center"/>
            </w:pPr>
            <w:r>
              <w:t>94742,45</w:t>
            </w:r>
          </w:p>
        </w:tc>
      </w:tr>
      <w:tr w:rsidR="00DA4A23" w:rsidRPr="00B836E8"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b/>
                <w:bCs/>
                <w:sz w:val="26"/>
                <w:szCs w:val="26"/>
                <w:lang w:eastAsia="ru-RU"/>
              </w:rPr>
            </w:pPr>
            <w:r w:rsidRPr="00B836E8">
              <w:rPr>
                <w:b/>
                <w:bCs/>
                <w:sz w:val="26"/>
                <w:szCs w:val="26"/>
                <w:lang w:eastAsia="ru-RU"/>
              </w:rPr>
              <w:t>Образование</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b/>
                <w:bCs/>
                <w:sz w:val="26"/>
                <w:szCs w:val="26"/>
                <w:lang w:eastAsia="ru-RU"/>
              </w:rPr>
            </w:pPr>
            <w:r w:rsidRPr="00B836E8">
              <w:rPr>
                <w:b/>
                <w:bCs/>
                <w:sz w:val="26"/>
                <w:szCs w:val="26"/>
                <w:lang w:eastAsia="ru-RU"/>
              </w:rPr>
              <w:t>07</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b/>
                <w:bCs/>
                <w:sz w:val="26"/>
                <w:szCs w:val="26"/>
                <w:lang w:eastAsia="ru-RU"/>
              </w:rPr>
            </w:pPr>
            <w:r w:rsidRPr="00B836E8">
              <w:rPr>
                <w:b/>
                <w:bCs/>
                <w:sz w:val="26"/>
                <w:szCs w:val="26"/>
                <w:lang w:eastAsia="ru-RU"/>
              </w:rPr>
              <w:t>00</w:t>
            </w:r>
          </w:p>
        </w:tc>
        <w:tc>
          <w:tcPr>
            <w:tcW w:w="762" w:type="pct"/>
            <w:tcBorders>
              <w:top w:val="nil"/>
              <w:left w:val="nil"/>
              <w:bottom w:val="single" w:sz="4" w:space="0" w:color="auto"/>
              <w:right w:val="single" w:sz="4" w:space="0" w:color="auto"/>
            </w:tcBorders>
            <w:tcMar>
              <w:left w:w="0" w:type="dxa"/>
              <w:right w:w="0" w:type="dxa"/>
            </w:tcMar>
            <w:vAlign w:val="center"/>
          </w:tcPr>
          <w:p w:rsidR="00DA4A23" w:rsidRPr="003B05E2" w:rsidRDefault="00647246" w:rsidP="00A84379">
            <w:pPr>
              <w:jc w:val="center"/>
              <w:rPr>
                <w:b/>
              </w:rPr>
            </w:pPr>
            <w:r>
              <w:rPr>
                <w:b/>
              </w:rPr>
              <w:t>1189329,83</w:t>
            </w:r>
          </w:p>
        </w:tc>
      </w:tr>
      <w:tr w:rsidR="00DA4A23" w:rsidRPr="00B836E8"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sz w:val="26"/>
                <w:szCs w:val="26"/>
                <w:lang w:eastAsia="ru-RU"/>
              </w:rPr>
            </w:pPr>
            <w:r w:rsidRPr="00B836E8">
              <w:rPr>
                <w:sz w:val="26"/>
                <w:szCs w:val="26"/>
                <w:lang w:eastAsia="ru-RU"/>
              </w:rPr>
              <w:t>Дошкольное образование</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07</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01</w:t>
            </w:r>
          </w:p>
        </w:tc>
        <w:tc>
          <w:tcPr>
            <w:tcW w:w="762" w:type="pct"/>
            <w:tcBorders>
              <w:top w:val="nil"/>
              <w:left w:val="nil"/>
              <w:bottom w:val="single" w:sz="4" w:space="0" w:color="auto"/>
              <w:right w:val="single" w:sz="4" w:space="0" w:color="auto"/>
            </w:tcBorders>
            <w:tcMar>
              <w:left w:w="0" w:type="dxa"/>
              <w:right w:w="0" w:type="dxa"/>
            </w:tcMar>
            <w:vAlign w:val="center"/>
          </w:tcPr>
          <w:p w:rsidR="00DA4A23" w:rsidRPr="00524F4D" w:rsidRDefault="00647246" w:rsidP="00A84379">
            <w:pPr>
              <w:jc w:val="center"/>
            </w:pPr>
            <w:r>
              <w:t>339781,30</w:t>
            </w:r>
          </w:p>
        </w:tc>
      </w:tr>
      <w:tr w:rsidR="00DA4A23" w:rsidRPr="00B836E8"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sz w:val="26"/>
                <w:szCs w:val="26"/>
                <w:lang w:eastAsia="ru-RU"/>
              </w:rPr>
            </w:pPr>
            <w:r w:rsidRPr="00B836E8">
              <w:rPr>
                <w:sz w:val="26"/>
                <w:szCs w:val="26"/>
                <w:lang w:eastAsia="ru-RU"/>
              </w:rPr>
              <w:t>Общее образование</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07</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02</w:t>
            </w:r>
          </w:p>
        </w:tc>
        <w:tc>
          <w:tcPr>
            <w:tcW w:w="762" w:type="pct"/>
            <w:tcBorders>
              <w:top w:val="nil"/>
              <w:left w:val="nil"/>
              <w:bottom w:val="single" w:sz="4" w:space="0" w:color="auto"/>
              <w:right w:val="single" w:sz="4" w:space="0" w:color="auto"/>
            </w:tcBorders>
            <w:tcMar>
              <w:left w:w="0" w:type="dxa"/>
              <w:right w:w="0" w:type="dxa"/>
            </w:tcMar>
            <w:vAlign w:val="center"/>
          </w:tcPr>
          <w:p w:rsidR="00DA4A23" w:rsidRPr="00524F4D" w:rsidRDefault="00647246" w:rsidP="00A84379">
            <w:pPr>
              <w:jc w:val="center"/>
            </w:pPr>
            <w:r>
              <w:t>718432,35</w:t>
            </w:r>
          </w:p>
        </w:tc>
      </w:tr>
      <w:tr w:rsidR="00DA4A23" w:rsidRPr="00B836E8"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sz w:val="26"/>
                <w:szCs w:val="26"/>
                <w:lang w:eastAsia="ru-RU"/>
              </w:rPr>
            </w:pPr>
            <w:r w:rsidRPr="00B836E8">
              <w:rPr>
                <w:sz w:val="26"/>
                <w:szCs w:val="26"/>
                <w:lang w:eastAsia="ru-RU"/>
              </w:rPr>
              <w:t>Дополнительное образование детей</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07</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03</w:t>
            </w:r>
          </w:p>
        </w:tc>
        <w:tc>
          <w:tcPr>
            <w:tcW w:w="762" w:type="pct"/>
            <w:tcBorders>
              <w:top w:val="nil"/>
              <w:left w:val="nil"/>
              <w:bottom w:val="single" w:sz="4" w:space="0" w:color="auto"/>
              <w:right w:val="single" w:sz="4" w:space="0" w:color="auto"/>
            </w:tcBorders>
            <w:tcMar>
              <w:left w:w="0" w:type="dxa"/>
              <w:right w:w="0" w:type="dxa"/>
            </w:tcMar>
            <w:vAlign w:val="center"/>
          </w:tcPr>
          <w:p w:rsidR="00DA4A23" w:rsidRPr="00524F4D" w:rsidRDefault="00647246" w:rsidP="00A84379">
            <w:pPr>
              <w:jc w:val="center"/>
            </w:pPr>
            <w:r>
              <w:t>70684,80</w:t>
            </w:r>
          </w:p>
        </w:tc>
      </w:tr>
      <w:tr w:rsidR="00DA4A23" w:rsidRPr="00B836E8"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sz w:val="26"/>
                <w:szCs w:val="26"/>
                <w:lang w:eastAsia="ru-RU"/>
              </w:rPr>
            </w:pPr>
            <w:r w:rsidRPr="00B836E8">
              <w:rPr>
                <w:sz w:val="26"/>
                <w:szCs w:val="26"/>
                <w:lang w:eastAsia="ru-RU"/>
              </w:rPr>
              <w:t>Молодежная политика</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07</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07</w:t>
            </w:r>
          </w:p>
        </w:tc>
        <w:tc>
          <w:tcPr>
            <w:tcW w:w="762" w:type="pct"/>
            <w:tcBorders>
              <w:top w:val="nil"/>
              <w:left w:val="nil"/>
              <w:bottom w:val="single" w:sz="4" w:space="0" w:color="auto"/>
              <w:right w:val="single" w:sz="4" w:space="0" w:color="auto"/>
            </w:tcBorders>
            <w:tcMar>
              <w:left w:w="0" w:type="dxa"/>
              <w:right w:w="0" w:type="dxa"/>
            </w:tcMar>
            <w:vAlign w:val="center"/>
          </w:tcPr>
          <w:p w:rsidR="00DA4A23" w:rsidRPr="00524F4D" w:rsidRDefault="00647246" w:rsidP="00A84379">
            <w:pPr>
              <w:jc w:val="center"/>
            </w:pPr>
            <w:r>
              <w:t>1408,04</w:t>
            </w:r>
          </w:p>
        </w:tc>
      </w:tr>
      <w:tr w:rsidR="00DA4A23" w:rsidRPr="00B836E8"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sz w:val="26"/>
                <w:szCs w:val="26"/>
                <w:lang w:eastAsia="ru-RU"/>
              </w:rPr>
            </w:pPr>
            <w:r w:rsidRPr="00B836E8">
              <w:rPr>
                <w:sz w:val="26"/>
                <w:szCs w:val="26"/>
                <w:lang w:eastAsia="ru-RU"/>
              </w:rPr>
              <w:t>Другие вопросы в области образования</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07</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09</w:t>
            </w:r>
          </w:p>
        </w:tc>
        <w:tc>
          <w:tcPr>
            <w:tcW w:w="762" w:type="pct"/>
            <w:tcBorders>
              <w:top w:val="nil"/>
              <w:left w:val="nil"/>
              <w:bottom w:val="single" w:sz="4" w:space="0" w:color="auto"/>
              <w:right w:val="single" w:sz="4" w:space="0" w:color="auto"/>
            </w:tcBorders>
            <w:tcMar>
              <w:left w:w="0" w:type="dxa"/>
              <w:right w:w="0" w:type="dxa"/>
            </w:tcMar>
            <w:vAlign w:val="center"/>
          </w:tcPr>
          <w:p w:rsidR="00DA4A23" w:rsidRDefault="00647246" w:rsidP="00A84379">
            <w:pPr>
              <w:jc w:val="center"/>
            </w:pPr>
            <w:r>
              <w:t>59023,34</w:t>
            </w:r>
          </w:p>
        </w:tc>
      </w:tr>
      <w:tr w:rsidR="00DA4A23" w:rsidRPr="00B836E8" w:rsidTr="00647246">
        <w:trPr>
          <w:trHeight w:val="330"/>
        </w:trPr>
        <w:tc>
          <w:tcPr>
            <w:tcW w:w="3017" w:type="pct"/>
            <w:tcBorders>
              <w:top w:val="single" w:sz="4" w:space="0" w:color="auto"/>
              <w:left w:val="single" w:sz="4" w:space="0" w:color="auto"/>
              <w:bottom w:val="single" w:sz="4" w:space="0" w:color="auto"/>
              <w:right w:val="nil"/>
            </w:tcBorders>
            <w:noWrap/>
            <w:tcMar>
              <w:left w:w="0" w:type="dxa"/>
              <w:right w:w="0" w:type="dxa"/>
            </w:tcMar>
            <w:vAlign w:val="bottom"/>
            <w:hideMark/>
          </w:tcPr>
          <w:p w:rsidR="00DA4A23" w:rsidRPr="00B836E8" w:rsidRDefault="00DA4A23" w:rsidP="00DA4A23">
            <w:pPr>
              <w:suppressAutoHyphens w:val="0"/>
              <w:jc w:val="both"/>
              <w:rPr>
                <w:b/>
                <w:bCs/>
                <w:sz w:val="26"/>
                <w:szCs w:val="26"/>
                <w:lang w:eastAsia="ru-RU"/>
              </w:rPr>
            </w:pPr>
            <w:r w:rsidRPr="00B836E8">
              <w:rPr>
                <w:b/>
                <w:bCs/>
                <w:sz w:val="26"/>
                <w:szCs w:val="26"/>
                <w:lang w:eastAsia="ru-RU"/>
              </w:rPr>
              <w:t>Культура, кинематография</w:t>
            </w:r>
          </w:p>
        </w:tc>
        <w:tc>
          <w:tcPr>
            <w:tcW w:w="587" w:type="pct"/>
            <w:tcBorders>
              <w:top w:val="nil"/>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b/>
                <w:bCs/>
                <w:sz w:val="26"/>
                <w:szCs w:val="26"/>
                <w:lang w:eastAsia="ru-RU"/>
              </w:rPr>
            </w:pPr>
            <w:r w:rsidRPr="00B836E8">
              <w:rPr>
                <w:b/>
                <w:bCs/>
                <w:sz w:val="26"/>
                <w:szCs w:val="26"/>
                <w:lang w:eastAsia="ru-RU"/>
              </w:rPr>
              <w:t>08</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b/>
                <w:bCs/>
                <w:sz w:val="26"/>
                <w:szCs w:val="26"/>
                <w:lang w:eastAsia="ru-RU"/>
              </w:rPr>
            </w:pPr>
            <w:r w:rsidRPr="00B836E8">
              <w:rPr>
                <w:b/>
                <w:bCs/>
                <w:sz w:val="26"/>
                <w:szCs w:val="26"/>
                <w:lang w:eastAsia="ru-RU"/>
              </w:rPr>
              <w:t>00</w:t>
            </w:r>
          </w:p>
        </w:tc>
        <w:tc>
          <w:tcPr>
            <w:tcW w:w="762" w:type="pct"/>
            <w:tcBorders>
              <w:top w:val="nil"/>
              <w:left w:val="nil"/>
              <w:bottom w:val="single" w:sz="4" w:space="0" w:color="auto"/>
              <w:right w:val="single" w:sz="4" w:space="0" w:color="auto"/>
            </w:tcBorders>
            <w:tcMar>
              <w:left w:w="0" w:type="dxa"/>
              <w:right w:w="0" w:type="dxa"/>
            </w:tcMar>
            <w:vAlign w:val="center"/>
          </w:tcPr>
          <w:p w:rsidR="00DA4A23" w:rsidRPr="003B05E2" w:rsidRDefault="00647246" w:rsidP="00A84379">
            <w:pPr>
              <w:jc w:val="center"/>
              <w:rPr>
                <w:b/>
              </w:rPr>
            </w:pPr>
            <w:r>
              <w:rPr>
                <w:b/>
              </w:rPr>
              <w:t>115227,69</w:t>
            </w:r>
          </w:p>
        </w:tc>
      </w:tr>
      <w:tr w:rsidR="00DA4A23" w:rsidRPr="00B836E8"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sz w:val="26"/>
                <w:szCs w:val="26"/>
                <w:lang w:eastAsia="ru-RU"/>
              </w:rPr>
            </w:pPr>
            <w:r w:rsidRPr="00B836E8">
              <w:rPr>
                <w:sz w:val="26"/>
                <w:szCs w:val="26"/>
                <w:lang w:eastAsia="ru-RU"/>
              </w:rPr>
              <w:t>Культура</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08</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01</w:t>
            </w:r>
          </w:p>
        </w:tc>
        <w:tc>
          <w:tcPr>
            <w:tcW w:w="762" w:type="pct"/>
            <w:tcBorders>
              <w:top w:val="nil"/>
              <w:left w:val="nil"/>
              <w:bottom w:val="single" w:sz="4" w:space="0" w:color="auto"/>
              <w:right w:val="single" w:sz="4" w:space="0" w:color="auto"/>
            </w:tcBorders>
            <w:tcMar>
              <w:left w:w="0" w:type="dxa"/>
              <w:right w:w="0" w:type="dxa"/>
            </w:tcMar>
            <w:vAlign w:val="center"/>
          </w:tcPr>
          <w:p w:rsidR="00DA4A23" w:rsidRPr="00386E7B" w:rsidRDefault="00647246" w:rsidP="00A84379">
            <w:pPr>
              <w:jc w:val="center"/>
            </w:pPr>
            <w:r>
              <w:t>95853,12</w:t>
            </w:r>
          </w:p>
        </w:tc>
      </w:tr>
      <w:tr w:rsidR="00DA4A23" w:rsidRPr="00B836E8" w:rsidTr="00647246">
        <w:trPr>
          <w:trHeight w:val="345"/>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sz w:val="26"/>
                <w:szCs w:val="26"/>
                <w:lang w:eastAsia="ru-RU"/>
              </w:rPr>
            </w:pPr>
            <w:r w:rsidRPr="00B836E8">
              <w:rPr>
                <w:sz w:val="26"/>
                <w:szCs w:val="26"/>
                <w:lang w:eastAsia="ru-RU"/>
              </w:rPr>
              <w:t>Другие вопросы в области культуры, кинематографии</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08</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04</w:t>
            </w:r>
          </w:p>
        </w:tc>
        <w:tc>
          <w:tcPr>
            <w:tcW w:w="762" w:type="pct"/>
            <w:tcBorders>
              <w:top w:val="nil"/>
              <w:left w:val="nil"/>
              <w:bottom w:val="single" w:sz="4" w:space="0" w:color="auto"/>
              <w:right w:val="single" w:sz="4" w:space="0" w:color="auto"/>
            </w:tcBorders>
            <w:tcMar>
              <w:left w:w="0" w:type="dxa"/>
              <w:right w:w="0" w:type="dxa"/>
            </w:tcMar>
            <w:vAlign w:val="center"/>
          </w:tcPr>
          <w:p w:rsidR="00DA4A23" w:rsidRDefault="00647246" w:rsidP="00A84379">
            <w:pPr>
              <w:jc w:val="center"/>
            </w:pPr>
            <w:r>
              <w:t>19374,57</w:t>
            </w:r>
          </w:p>
        </w:tc>
      </w:tr>
      <w:tr w:rsidR="00DA4A23" w:rsidRPr="00B836E8" w:rsidTr="00647246">
        <w:trPr>
          <w:trHeight w:val="330"/>
        </w:trPr>
        <w:tc>
          <w:tcPr>
            <w:tcW w:w="3017" w:type="pct"/>
            <w:tcBorders>
              <w:top w:val="single" w:sz="4" w:space="0" w:color="auto"/>
              <w:left w:val="single" w:sz="4" w:space="0" w:color="auto"/>
              <w:bottom w:val="single" w:sz="4" w:space="0" w:color="auto"/>
              <w:right w:val="nil"/>
            </w:tcBorders>
            <w:noWrap/>
            <w:tcMar>
              <w:left w:w="0" w:type="dxa"/>
              <w:right w:w="0" w:type="dxa"/>
            </w:tcMar>
            <w:vAlign w:val="bottom"/>
            <w:hideMark/>
          </w:tcPr>
          <w:p w:rsidR="00DA4A23" w:rsidRPr="00B836E8" w:rsidRDefault="00DA4A23" w:rsidP="00DA4A23">
            <w:pPr>
              <w:suppressAutoHyphens w:val="0"/>
              <w:jc w:val="both"/>
              <w:rPr>
                <w:b/>
                <w:bCs/>
                <w:sz w:val="26"/>
                <w:szCs w:val="26"/>
                <w:lang w:eastAsia="ru-RU"/>
              </w:rPr>
            </w:pPr>
            <w:r w:rsidRPr="00B836E8">
              <w:rPr>
                <w:b/>
                <w:bCs/>
                <w:sz w:val="26"/>
                <w:szCs w:val="26"/>
                <w:lang w:eastAsia="ru-RU"/>
              </w:rPr>
              <w:t>Социальная политика</w:t>
            </w:r>
          </w:p>
        </w:tc>
        <w:tc>
          <w:tcPr>
            <w:tcW w:w="587" w:type="pct"/>
            <w:tcBorders>
              <w:top w:val="nil"/>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b/>
                <w:bCs/>
                <w:sz w:val="26"/>
                <w:szCs w:val="26"/>
                <w:lang w:eastAsia="ru-RU"/>
              </w:rPr>
            </w:pPr>
            <w:r w:rsidRPr="00B836E8">
              <w:rPr>
                <w:b/>
                <w:bCs/>
                <w:sz w:val="26"/>
                <w:szCs w:val="26"/>
                <w:lang w:eastAsia="ru-RU"/>
              </w:rPr>
              <w:t>10</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b/>
                <w:bCs/>
                <w:sz w:val="26"/>
                <w:szCs w:val="26"/>
                <w:lang w:eastAsia="ru-RU"/>
              </w:rPr>
            </w:pPr>
            <w:r w:rsidRPr="00B836E8">
              <w:rPr>
                <w:b/>
                <w:bCs/>
                <w:sz w:val="26"/>
                <w:szCs w:val="26"/>
                <w:lang w:eastAsia="ru-RU"/>
              </w:rPr>
              <w:t>00</w:t>
            </w:r>
          </w:p>
        </w:tc>
        <w:tc>
          <w:tcPr>
            <w:tcW w:w="762" w:type="pct"/>
            <w:tcBorders>
              <w:top w:val="nil"/>
              <w:left w:val="nil"/>
              <w:bottom w:val="single" w:sz="4" w:space="0" w:color="auto"/>
              <w:right w:val="single" w:sz="4" w:space="0" w:color="auto"/>
            </w:tcBorders>
            <w:tcMar>
              <w:left w:w="0" w:type="dxa"/>
              <w:right w:w="0" w:type="dxa"/>
            </w:tcMar>
            <w:vAlign w:val="center"/>
          </w:tcPr>
          <w:p w:rsidR="00DA4A23" w:rsidRPr="003B05E2" w:rsidRDefault="00647246" w:rsidP="00A84379">
            <w:pPr>
              <w:jc w:val="center"/>
              <w:rPr>
                <w:b/>
              </w:rPr>
            </w:pPr>
            <w:r>
              <w:rPr>
                <w:b/>
              </w:rPr>
              <w:t>459743,27</w:t>
            </w:r>
          </w:p>
        </w:tc>
      </w:tr>
      <w:tr w:rsidR="00DA4A23" w:rsidRPr="00B836E8"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sz w:val="26"/>
                <w:szCs w:val="26"/>
                <w:lang w:eastAsia="ru-RU"/>
              </w:rPr>
            </w:pPr>
            <w:r w:rsidRPr="00B836E8">
              <w:rPr>
                <w:sz w:val="26"/>
                <w:szCs w:val="26"/>
                <w:lang w:eastAsia="ru-RU"/>
              </w:rPr>
              <w:t>Социальное обслуживание населения</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10</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02</w:t>
            </w:r>
          </w:p>
        </w:tc>
        <w:tc>
          <w:tcPr>
            <w:tcW w:w="762" w:type="pct"/>
            <w:tcBorders>
              <w:top w:val="nil"/>
              <w:left w:val="nil"/>
              <w:bottom w:val="single" w:sz="4" w:space="0" w:color="auto"/>
              <w:right w:val="single" w:sz="4" w:space="0" w:color="auto"/>
            </w:tcBorders>
            <w:tcMar>
              <w:left w:w="0" w:type="dxa"/>
              <w:right w:w="0" w:type="dxa"/>
            </w:tcMar>
            <w:vAlign w:val="center"/>
          </w:tcPr>
          <w:p w:rsidR="00DA4A23" w:rsidRPr="006469EB" w:rsidRDefault="00647246" w:rsidP="00A84379">
            <w:pPr>
              <w:jc w:val="center"/>
            </w:pPr>
            <w:r>
              <w:t>75703,34</w:t>
            </w:r>
          </w:p>
        </w:tc>
      </w:tr>
      <w:tr w:rsidR="00DA4A23" w:rsidRPr="00B836E8"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sz w:val="26"/>
                <w:szCs w:val="26"/>
                <w:lang w:eastAsia="ru-RU"/>
              </w:rPr>
            </w:pPr>
            <w:r w:rsidRPr="00B836E8">
              <w:rPr>
                <w:sz w:val="26"/>
                <w:szCs w:val="26"/>
                <w:lang w:eastAsia="ru-RU"/>
              </w:rPr>
              <w:t>Социальное обеспечение населения</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10</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03</w:t>
            </w:r>
          </w:p>
        </w:tc>
        <w:tc>
          <w:tcPr>
            <w:tcW w:w="762" w:type="pct"/>
            <w:tcBorders>
              <w:top w:val="nil"/>
              <w:left w:val="nil"/>
              <w:bottom w:val="single" w:sz="4" w:space="0" w:color="auto"/>
              <w:right w:val="single" w:sz="4" w:space="0" w:color="auto"/>
            </w:tcBorders>
            <w:tcMar>
              <w:left w:w="0" w:type="dxa"/>
              <w:right w:w="0" w:type="dxa"/>
            </w:tcMar>
            <w:vAlign w:val="center"/>
          </w:tcPr>
          <w:p w:rsidR="00DA4A23" w:rsidRPr="006469EB" w:rsidRDefault="00647246" w:rsidP="00A84379">
            <w:pPr>
              <w:jc w:val="center"/>
            </w:pPr>
            <w:r>
              <w:t>158676,37</w:t>
            </w:r>
          </w:p>
        </w:tc>
      </w:tr>
      <w:tr w:rsidR="00DA4A23" w:rsidRPr="00B836E8"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sz w:val="26"/>
                <w:szCs w:val="26"/>
                <w:lang w:eastAsia="ru-RU"/>
              </w:rPr>
            </w:pPr>
            <w:r w:rsidRPr="00B836E8">
              <w:rPr>
                <w:sz w:val="26"/>
                <w:szCs w:val="26"/>
                <w:lang w:eastAsia="ru-RU"/>
              </w:rPr>
              <w:t>Охрана семьи и детства</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10</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04</w:t>
            </w:r>
          </w:p>
        </w:tc>
        <w:tc>
          <w:tcPr>
            <w:tcW w:w="762" w:type="pct"/>
            <w:tcBorders>
              <w:top w:val="nil"/>
              <w:left w:val="nil"/>
              <w:bottom w:val="single" w:sz="4" w:space="0" w:color="auto"/>
              <w:right w:val="single" w:sz="4" w:space="0" w:color="auto"/>
            </w:tcBorders>
            <w:tcMar>
              <w:left w:w="0" w:type="dxa"/>
              <w:right w:w="0" w:type="dxa"/>
            </w:tcMar>
            <w:vAlign w:val="center"/>
          </w:tcPr>
          <w:p w:rsidR="00A041B5" w:rsidRPr="006469EB" w:rsidRDefault="00647246" w:rsidP="000E5FFF">
            <w:pPr>
              <w:jc w:val="center"/>
            </w:pPr>
            <w:r>
              <w:t>189175,05</w:t>
            </w:r>
          </w:p>
        </w:tc>
      </w:tr>
      <w:tr w:rsidR="00DA4A23" w:rsidRPr="00B836E8" w:rsidTr="00647246">
        <w:trPr>
          <w:trHeight w:val="441"/>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sz w:val="26"/>
                <w:szCs w:val="26"/>
                <w:lang w:eastAsia="ru-RU"/>
              </w:rPr>
            </w:pPr>
            <w:r w:rsidRPr="00B836E8">
              <w:rPr>
                <w:sz w:val="26"/>
                <w:szCs w:val="26"/>
                <w:lang w:eastAsia="ru-RU"/>
              </w:rPr>
              <w:t>Другие вопросы в области социальной политики</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10</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06</w:t>
            </w:r>
          </w:p>
        </w:tc>
        <w:tc>
          <w:tcPr>
            <w:tcW w:w="762" w:type="pct"/>
            <w:tcBorders>
              <w:top w:val="nil"/>
              <w:left w:val="nil"/>
              <w:bottom w:val="single" w:sz="4" w:space="0" w:color="auto"/>
              <w:right w:val="single" w:sz="4" w:space="0" w:color="auto"/>
            </w:tcBorders>
            <w:tcMar>
              <w:left w:w="0" w:type="dxa"/>
              <w:right w:w="0" w:type="dxa"/>
            </w:tcMar>
            <w:vAlign w:val="center"/>
          </w:tcPr>
          <w:p w:rsidR="00DA4A23" w:rsidRDefault="00647246" w:rsidP="00A84379">
            <w:pPr>
              <w:jc w:val="center"/>
            </w:pPr>
            <w:r>
              <w:t>36188,51</w:t>
            </w:r>
          </w:p>
        </w:tc>
      </w:tr>
      <w:tr w:rsidR="00140B1A" w:rsidRPr="00B836E8" w:rsidTr="00647246">
        <w:trPr>
          <w:trHeight w:val="330"/>
        </w:trPr>
        <w:tc>
          <w:tcPr>
            <w:tcW w:w="3017" w:type="pct"/>
            <w:tcBorders>
              <w:top w:val="single" w:sz="4" w:space="0" w:color="auto"/>
              <w:left w:val="single" w:sz="4" w:space="0" w:color="auto"/>
              <w:bottom w:val="single" w:sz="4" w:space="0" w:color="auto"/>
              <w:right w:val="nil"/>
            </w:tcBorders>
            <w:noWrap/>
            <w:tcMar>
              <w:left w:w="0" w:type="dxa"/>
              <w:right w:w="0" w:type="dxa"/>
            </w:tcMar>
            <w:vAlign w:val="bottom"/>
            <w:hideMark/>
          </w:tcPr>
          <w:p w:rsidR="00140B1A" w:rsidRPr="00B836E8" w:rsidRDefault="00140B1A" w:rsidP="00140B1A">
            <w:pPr>
              <w:suppressAutoHyphens w:val="0"/>
              <w:jc w:val="both"/>
              <w:rPr>
                <w:b/>
                <w:bCs/>
                <w:sz w:val="26"/>
                <w:szCs w:val="26"/>
                <w:lang w:eastAsia="ru-RU"/>
              </w:rPr>
            </w:pPr>
            <w:r w:rsidRPr="00B836E8">
              <w:rPr>
                <w:b/>
                <w:bCs/>
                <w:sz w:val="26"/>
                <w:szCs w:val="26"/>
                <w:lang w:eastAsia="ru-RU"/>
              </w:rPr>
              <w:t>Физическая культура и спорт</w:t>
            </w:r>
          </w:p>
        </w:tc>
        <w:tc>
          <w:tcPr>
            <w:tcW w:w="587" w:type="pct"/>
            <w:tcBorders>
              <w:top w:val="nil"/>
              <w:left w:val="single" w:sz="4" w:space="0" w:color="auto"/>
              <w:bottom w:val="single" w:sz="4" w:space="0" w:color="auto"/>
              <w:right w:val="single" w:sz="4" w:space="0" w:color="auto"/>
            </w:tcBorders>
            <w:tcMar>
              <w:left w:w="0" w:type="dxa"/>
              <w:right w:w="0" w:type="dxa"/>
            </w:tcMar>
            <w:vAlign w:val="center"/>
            <w:hideMark/>
          </w:tcPr>
          <w:p w:rsidR="00140B1A" w:rsidRPr="00F975A9" w:rsidRDefault="00140B1A" w:rsidP="00140B1A">
            <w:pPr>
              <w:suppressAutoHyphens w:val="0"/>
              <w:jc w:val="center"/>
              <w:rPr>
                <w:b/>
                <w:sz w:val="26"/>
                <w:szCs w:val="26"/>
                <w:lang w:eastAsia="ru-RU"/>
              </w:rPr>
            </w:pPr>
            <w:r w:rsidRPr="00F975A9">
              <w:rPr>
                <w:b/>
                <w:sz w:val="26"/>
                <w:szCs w:val="26"/>
                <w:lang w:eastAsia="ru-RU"/>
              </w:rPr>
              <w:t>11 </w:t>
            </w:r>
          </w:p>
        </w:tc>
        <w:tc>
          <w:tcPr>
            <w:tcW w:w="634" w:type="pct"/>
            <w:tcBorders>
              <w:top w:val="nil"/>
              <w:left w:val="nil"/>
              <w:bottom w:val="single" w:sz="4" w:space="0" w:color="auto"/>
              <w:right w:val="single" w:sz="4" w:space="0" w:color="auto"/>
            </w:tcBorders>
            <w:tcMar>
              <w:left w:w="0" w:type="dxa"/>
              <w:right w:w="0" w:type="dxa"/>
            </w:tcMar>
            <w:vAlign w:val="center"/>
            <w:hideMark/>
          </w:tcPr>
          <w:p w:rsidR="00140B1A" w:rsidRPr="00F975A9" w:rsidRDefault="00140B1A" w:rsidP="00140B1A">
            <w:pPr>
              <w:suppressAutoHyphens w:val="0"/>
              <w:jc w:val="center"/>
              <w:rPr>
                <w:b/>
                <w:sz w:val="26"/>
                <w:szCs w:val="26"/>
                <w:lang w:eastAsia="ru-RU"/>
              </w:rPr>
            </w:pPr>
            <w:r w:rsidRPr="00F975A9">
              <w:rPr>
                <w:b/>
                <w:sz w:val="26"/>
                <w:szCs w:val="26"/>
                <w:lang w:eastAsia="ru-RU"/>
              </w:rPr>
              <w:t>00 </w:t>
            </w:r>
          </w:p>
        </w:tc>
        <w:tc>
          <w:tcPr>
            <w:tcW w:w="762" w:type="pct"/>
            <w:tcBorders>
              <w:top w:val="nil"/>
              <w:left w:val="nil"/>
              <w:bottom w:val="single" w:sz="4" w:space="0" w:color="auto"/>
              <w:right w:val="single" w:sz="4" w:space="0" w:color="auto"/>
            </w:tcBorders>
            <w:tcMar>
              <w:left w:w="0" w:type="dxa"/>
              <w:right w:w="0" w:type="dxa"/>
            </w:tcMar>
            <w:vAlign w:val="center"/>
          </w:tcPr>
          <w:p w:rsidR="00140B1A" w:rsidRPr="003B05E2" w:rsidRDefault="00647246" w:rsidP="00A84379">
            <w:pPr>
              <w:jc w:val="center"/>
              <w:rPr>
                <w:b/>
              </w:rPr>
            </w:pPr>
            <w:r>
              <w:rPr>
                <w:b/>
              </w:rPr>
              <w:t>68244,11</w:t>
            </w:r>
          </w:p>
        </w:tc>
      </w:tr>
      <w:tr w:rsidR="00140B1A" w:rsidRPr="00B836E8"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140B1A" w:rsidRPr="00B836E8" w:rsidRDefault="00140B1A" w:rsidP="00140B1A">
            <w:pPr>
              <w:suppressAutoHyphens w:val="0"/>
              <w:jc w:val="both"/>
              <w:rPr>
                <w:sz w:val="26"/>
                <w:szCs w:val="26"/>
                <w:lang w:eastAsia="ru-RU"/>
              </w:rPr>
            </w:pPr>
            <w:r w:rsidRPr="00B836E8">
              <w:rPr>
                <w:sz w:val="26"/>
                <w:szCs w:val="26"/>
                <w:lang w:eastAsia="ru-RU"/>
              </w:rPr>
              <w:t>Массовый спорт</w:t>
            </w:r>
          </w:p>
        </w:tc>
        <w:tc>
          <w:tcPr>
            <w:tcW w:w="587" w:type="pct"/>
            <w:tcBorders>
              <w:top w:val="nil"/>
              <w:left w:val="nil"/>
              <w:bottom w:val="single" w:sz="4" w:space="0" w:color="auto"/>
              <w:right w:val="single" w:sz="4" w:space="0" w:color="auto"/>
            </w:tcBorders>
            <w:tcMar>
              <w:left w:w="0" w:type="dxa"/>
              <w:right w:w="0" w:type="dxa"/>
            </w:tcMar>
            <w:vAlign w:val="center"/>
            <w:hideMark/>
          </w:tcPr>
          <w:p w:rsidR="00140B1A" w:rsidRPr="00B836E8" w:rsidRDefault="00140B1A" w:rsidP="00140B1A">
            <w:pPr>
              <w:suppressAutoHyphens w:val="0"/>
              <w:jc w:val="center"/>
              <w:rPr>
                <w:sz w:val="26"/>
                <w:szCs w:val="26"/>
                <w:lang w:eastAsia="ru-RU"/>
              </w:rPr>
            </w:pPr>
            <w:r w:rsidRPr="00B836E8">
              <w:rPr>
                <w:sz w:val="26"/>
                <w:szCs w:val="26"/>
                <w:lang w:eastAsia="ru-RU"/>
              </w:rPr>
              <w:t>11</w:t>
            </w:r>
          </w:p>
        </w:tc>
        <w:tc>
          <w:tcPr>
            <w:tcW w:w="634" w:type="pct"/>
            <w:tcBorders>
              <w:top w:val="nil"/>
              <w:left w:val="nil"/>
              <w:bottom w:val="single" w:sz="4" w:space="0" w:color="auto"/>
              <w:right w:val="single" w:sz="4" w:space="0" w:color="auto"/>
            </w:tcBorders>
            <w:tcMar>
              <w:left w:w="0" w:type="dxa"/>
              <w:right w:w="0" w:type="dxa"/>
            </w:tcMar>
            <w:vAlign w:val="center"/>
            <w:hideMark/>
          </w:tcPr>
          <w:p w:rsidR="00140B1A" w:rsidRPr="00B836E8" w:rsidRDefault="00140B1A" w:rsidP="00140B1A">
            <w:pPr>
              <w:suppressAutoHyphens w:val="0"/>
              <w:jc w:val="center"/>
              <w:rPr>
                <w:sz w:val="26"/>
                <w:szCs w:val="26"/>
                <w:lang w:eastAsia="ru-RU"/>
              </w:rPr>
            </w:pPr>
            <w:r w:rsidRPr="00B836E8">
              <w:rPr>
                <w:sz w:val="26"/>
                <w:szCs w:val="26"/>
                <w:lang w:eastAsia="ru-RU"/>
              </w:rPr>
              <w:t>02</w:t>
            </w:r>
          </w:p>
        </w:tc>
        <w:tc>
          <w:tcPr>
            <w:tcW w:w="762" w:type="pct"/>
            <w:tcBorders>
              <w:top w:val="nil"/>
              <w:left w:val="nil"/>
              <w:bottom w:val="single" w:sz="4" w:space="0" w:color="auto"/>
              <w:right w:val="single" w:sz="4" w:space="0" w:color="auto"/>
            </w:tcBorders>
            <w:tcMar>
              <w:left w:w="0" w:type="dxa"/>
              <w:right w:w="0" w:type="dxa"/>
            </w:tcMar>
            <w:vAlign w:val="center"/>
          </w:tcPr>
          <w:p w:rsidR="00140B1A" w:rsidRPr="00C0181F" w:rsidRDefault="00647246" w:rsidP="00A84379">
            <w:pPr>
              <w:jc w:val="center"/>
            </w:pPr>
            <w:r>
              <w:t>45537,01</w:t>
            </w:r>
          </w:p>
        </w:tc>
      </w:tr>
      <w:tr w:rsidR="00140B1A" w:rsidRPr="00B836E8"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140B1A" w:rsidRPr="00B836E8" w:rsidRDefault="00140B1A" w:rsidP="00140B1A">
            <w:pPr>
              <w:suppressAutoHyphens w:val="0"/>
              <w:jc w:val="both"/>
              <w:rPr>
                <w:sz w:val="26"/>
                <w:szCs w:val="26"/>
                <w:lang w:eastAsia="ru-RU"/>
              </w:rPr>
            </w:pPr>
            <w:r w:rsidRPr="00140B1A">
              <w:rPr>
                <w:sz w:val="26"/>
                <w:szCs w:val="26"/>
                <w:lang w:eastAsia="ru-RU"/>
              </w:rPr>
              <w:t>Спорт высших достижений</w:t>
            </w:r>
          </w:p>
        </w:tc>
        <w:tc>
          <w:tcPr>
            <w:tcW w:w="587" w:type="pct"/>
            <w:tcBorders>
              <w:top w:val="nil"/>
              <w:left w:val="nil"/>
              <w:bottom w:val="single" w:sz="4" w:space="0" w:color="auto"/>
              <w:right w:val="single" w:sz="4" w:space="0" w:color="auto"/>
            </w:tcBorders>
            <w:tcMar>
              <w:left w:w="0" w:type="dxa"/>
              <w:right w:w="0" w:type="dxa"/>
            </w:tcMar>
            <w:vAlign w:val="center"/>
          </w:tcPr>
          <w:p w:rsidR="00140B1A" w:rsidRPr="00B836E8" w:rsidRDefault="00140B1A" w:rsidP="00140B1A">
            <w:pPr>
              <w:suppressAutoHyphens w:val="0"/>
              <w:jc w:val="center"/>
              <w:rPr>
                <w:sz w:val="26"/>
                <w:szCs w:val="26"/>
                <w:lang w:eastAsia="ru-RU"/>
              </w:rPr>
            </w:pPr>
            <w:r>
              <w:rPr>
                <w:sz w:val="26"/>
                <w:szCs w:val="26"/>
                <w:lang w:eastAsia="ru-RU"/>
              </w:rPr>
              <w:t>11</w:t>
            </w:r>
          </w:p>
        </w:tc>
        <w:tc>
          <w:tcPr>
            <w:tcW w:w="634" w:type="pct"/>
            <w:tcBorders>
              <w:top w:val="nil"/>
              <w:left w:val="nil"/>
              <w:bottom w:val="single" w:sz="4" w:space="0" w:color="auto"/>
              <w:right w:val="single" w:sz="4" w:space="0" w:color="auto"/>
            </w:tcBorders>
            <w:tcMar>
              <w:left w:w="0" w:type="dxa"/>
              <w:right w:w="0" w:type="dxa"/>
            </w:tcMar>
            <w:vAlign w:val="center"/>
          </w:tcPr>
          <w:p w:rsidR="00140B1A" w:rsidRPr="00B836E8" w:rsidRDefault="00140B1A" w:rsidP="00140B1A">
            <w:pPr>
              <w:suppressAutoHyphens w:val="0"/>
              <w:jc w:val="center"/>
              <w:rPr>
                <w:sz w:val="26"/>
                <w:szCs w:val="26"/>
                <w:lang w:eastAsia="ru-RU"/>
              </w:rPr>
            </w:pPr>
            <w:r>
              <w:rPr>
                <w:sz w:val="26"/>
                <w:szCs w:val="26"/>
                <w:lang w:eastAsia="ru-RU"/>
              </w:rPr>
              <w:t>03</w:t>
            </w:r>
          </w:p>
        </w:tc>
        <w:tc>
          <w:tcPr>
            <w:tcW w:w="762" w:type="pct"/>
            <w:tcBorders>
              <w:top w:val="nil"/>
              <w:left w:val="nil"/>
              <w:bottom w:val="single" w:sz="4" w:space="0" w:color="auto"/>
              <w:right w:val="single" w:sz="4" w:space="0" w:color="auto"/>
            </w:tcBorders>
            <w:tcMar>
              <w:left w:w="0" w:type="dxa"/>
              <w:right w:w="0" w:type="dxa"/>
            </w:tcMar>
            <w:vAlign w:val="center"/>
          </w:tcPr>
          <w:p w:rsidR="00140B1A" w:rsidRDefault="00647246" w:rsidP="00A84379">
            <w:pPr>
              <w:jc w:val="center"/>
            </w:pPr>
            <w:r>
              <w:t>22707,10</w:t>
            </w:r>
          </w:p>
        </w:tc>
      </w:tr>
      <w:tr w:rsidR="00F975A9" w:rsidRPr="00B836E8"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975A9" w:rsidRPr="009102D9" w:rsidRDefault="009102D9" w:rsidP="00CF3B08">
            <w:pPr>
              <w:suppressAutoHyphens w:val="0"/>
              <w:jc w:val="both"/>
              <w:rPr>
                <w:b/>
                <w:sz w:val="26"/>
                <w:szCs w:val="26"/>
                <w:lang w:eastAsia="ru-RU"/>
              </w:rPr>
            </w:pPr>
            <w:r w:rsidRPr="009102D9">
              <w:rPr>
                <w:b/>
                <w:sz w:val="26"/>
                <w:szCs w:val="26"/>
                <w:lang w:eastAsia="ru-RU"/>
              </w:rPr>
              <w:t>Средства массовой информации</w:t>
            </w:r>
          </w:p>
        </w:tc>
        <w:tc>
          <w:tcPr>
            <w:tcW w:w="587"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975A9" w:rsidRPr="00F975A9" w:rsidRDefault="00F975A9" w:rsidP="00CF3B08">
            <w:pPr>
              <w:suppressAutoHyphens w:val="0"/>
              <w:jc w:val="center"/>
              <w:rPr>
                <w:b/>
                <w:sz w:val="26"/>
                <w:szCs w:val="26"/>
                <w:lang w:eastAsia="ru-RU"/>
              </w:rPr>
            </w:pPr>
            <w:r w:rsidRPr="00F975A9">
              <w:rPr>
                <w:b/>
                <w:sz w:val="26"/>
                <w:szCs w:val="26"/>
                <w:lang w:eastAsia="ru-RU"/>
              </w:rPr>
              <w:t>12</w:t>
            </w:r>
          </w:p>
        </w:tc>
        <w:tc>
          <w:tcPr>
            <w:tcW w:w="634"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975A9" w:rsidRPr="00F975A9" w:rsidRDefault="00F975A9" w:rsidP="00CF3B08">
            <w:pPr>
              <w:suppressAutoHyphens w:val="0"/>
              <w:jc w:val="center"/>
              <w:rPr>
                <w:b/>
                <w:sz w:val="26"/>
                <w:szCs w:val="26"/>
                <w:lang w:eastAsia="ru-RU"/>
              </w:rPr>
            </w:pPr>
            <w:r w:rsidRPr="00F975A9">
              <w:rPr>
                <w:b/>
                <w:sz w:val="26"/>
                <w:szCs w:val="26"/>
                <w:lang w:eastAsia="ru-RU"/>
              </w:rPr>
              <w:t>00</w:t>
            </w:r>
          </w:p>
        </w:tc>
        <w:tc>
          <w:tcPr>
            <w:tcW w:w="762"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975A9" w:rsidRPr="00313A4D" w:rsidRDefault="00CD6886" w:rsidP="00A84379">
            <w:pPr>
              <w:suppressAutoHyphens w:val="0"/>
              <w:jc w:val="center"/>
              <w:rPr>
                <w:b/>
                <w:sz w:val="26"/>
                <w:szCs w:val="26"/>
                <w:lang w:eastAsia="ru-RU"/>
              </w:rPr>
            </w:pPr>
            <w:r>
              <w:rPr>
                <w:b/>
                <w:sz w:val="26"/>
                <w:szCs w:val="26"/>
                <w:lang w:eastAsia="ru-RU"/>
              </w:rPr>
              <w:t>4500,00</w:t>
            </w:r>
          </w:p>
        </w:tc>
      </w:tr>
      <w:tr w:rsidR="00F975A9" w:rsidRPr="00B836E8"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975A9" w:rsidRPr="00B836E8" w:rsidRDefault="009102D9" w:rsidP="00CF3B08">
            <w:pPr>
              <w:suppressAutoHyphens w:val="0"/>
              <w:jc w:val="both"/>
              <w:rPr>
                <w:sz w:val="26"/>
                <w:szCs w:val="26"/>
                <w:lang w:eastAsia="ru-RU"/>
              </w:rPr>
            </w:pPr>
            <w:r w:rsidRPr="009102D9">
              <w:rPr>
                <w:sz w:val="26"/>
                <w:szCs w:val="26"/>
                <w:lang w:eastAsia="ru-RU"/>
              </w:rPr>
              <w:t>Периодическая печать и издательства</w:t>
            </w:r>
          </w:p>
        </w:tc>
        <w:tc>
          <w:tcPr>
            <w:tcW w:w="587" w:type="pct"/>
            <w:tcBorders>
              <w:top w:val="single" w:sz="4" w:space="0" w:color="auto"/>
              <w:left w:val="nil"/>
              <w:bottom w:val="single" w:sz="4" w:space="0" w:color="auto"/>
              <w:right w:val="single" w:sz="4" w:space="0" w:color="auto"/>
            </w:tcBorders>
            <w:tcMar>
              <w:left w:w="0" w:type="dxa"/>
              <w:right w:w="0" w:type="dxa"/>
            </w:tcMar>
            <w:vAlign w:val="center"/>
          </w:tcPr>
          <w:p w:rsidR="00F975A9" w:rsidRPr="00B836E8" w:rsidRDefault="00331F65" w:rsidP="00CF3B08">
            <w:pPr>
              <w:suppressAutoHyphens w:val="0"/>
              <w:jc w:val="center"/>
              <w:rPr>
                <w:sz w:val="26"/>
                <w:szCs w:val="26"/>
                <w:lang w:eastAsia="ru-RU"/>
              </w:rPr>
            </w:pPr>
            <w:r>
              <w:rPr>
                <w:sz w:val="26"/>
                <w:szCs w:val="26"/>
                <w:lang w:eastAsia="ru-RU"/>
              </w:rPr>
              <w:t>12</w:t>
            </w:r>
          </w:p>
        </w:tc>
        <w:tc>
          <w:tcPr>
            <w:tcW w:w="634" w:type="pct"/>
            <w:tcBorders>
              <w:top w:val="single" w:sz="4" w:space="0" w:color="auto"/>
              <w:left w:val="nil"/>
              <w:bottom w:val="single" w:sz="4" w:space="0" w:color="auto"/>
              <w:right w:val="single" w:sz="4" w:space="0" w:color="auto"/>
            </w:tcBorders>
            <w:tcMar>
              <w:left w:w="0" w:type="dxa"/>
              <w:right w:w="0" w:type="dxa"/>
            </w:tcMar>
            <w:vAlign w:val="center"/>
          </w:tcPr>
          <w:p w:rsidR="00F975A9" w:rsidRPr="00B836E8" w:rsidRDefault="00331F65" w:rsidP="00CF3B08">
            <w:pPr>
              <w:suppressAutoHyphens w:val="0"/>
              <w:jc w:val="center"/>
              <w:rPr>
                <w:sz w:val="26"/>
                <w:szCs w:val="26"/>
                <w:lang w:eastAsia="ru-RU"/>
              </w:rPr>
            </w:pPr>
            <w:r>
              <w:rPr>
                <w:sz w:val="26"/>
                <w:szCs w:val="26"/>
                <w:lang w:eastAsia="ru-RU"/>
              </w:rPr>
              <w:t>02</w:t>
            </w:r>
          </w:p>
        </w:tc>
        <w:tc>
          <w:tcPr>
            <w:tcW w:w="762" w:type="pct"/>
            <w:tcBorders>
              <w:top w:val="single" w:sz="4" w:space="0" w:color="auto"/>
              <w:left w:val="nil"/>
              <w:bottom w:val="single" w:sz="4" w:space="0" w:color="auto"/>
              <w:right w:val="single" w:sz="4" w:space="0" w:color="auto"/>
            </w:tcBorders>
            <w:tcMar>
              <w:left w:w="0" w:type="dxa"/>
              <w:right w:w="0" w:type="dxa"/>
            </w:tcMar>
            <w:vAlign w:val="center"/>
          </w:tcPr>
          <w:p w:rsidR="00F975A9" w:rsidRDefault="00CD6886" w:rsidP="00A84379">
            <w:pPr>
              <w:suppressAutoHyphens w:val="0"/>
              <w:jc w:val="center"/>
              <w:rPr>
                <w:sz w:val="26"/>
                <w:szCs w:val="26"/>
                <w:lang w:eastAsia="ru-RU"/>
              </w:rPr>
            </w:pPr>
            <w:r>
              <w:rPr>
                <w:sz w:val="26"/>
                <w:szCs w:val="26"/>
                <w:lang w:eastAsia="ru-RU"/>
              </w:rPr>
              <w:t>4500,00</w:t>
            </w:r>
          </w:p>
        </w:tc>
      </w:tr>
      <w:tr w:rsidR="0067619D" w:rsidRPr="00B836E8" w:rsidTr="00647246">
        <w:trPr>
          <w:trHeight w:val="934"/>
        </w:trPr>
        <w:tc>
          <w:tcPr>
            <w:tcW w:w="3017" w:type="pct"/>
            <w:tcBorders>
              <w:top w:val="single" w:sz="4" w:space="0" w:color="auto"/>
              <w:left w:val="single" w:sz="4" w:space="0" w:color="auto"/>
              <w:bottom w:val="single" w:sz="4" w:space="0" w:color="auto"/>
              <w:right w:val="nil"/>
            </w:tcBorders>
            <w:tcMar>
              <w:left w:w="0" w:type="dxa"/>
              <w:right w:w="0" w:type="dxa"/>
            </w:tcMar>
            <w:vAlign w:val="bottom"/>
            <w:hideMark/>
          </w:tcPr>
          <w:p w:rsidR="0067619D" w:rsidRPr="00B836E8" w:rsidRDefault="0067619D" w:rsidP="0067619D">
            <w:pPr>
              <w:suppressAutoHyphens w:val="0"/>
              <w:jc w:val="both"/>
              <w:rPr>
                <w:b/>
                <w:bCs/>
                <w:sz w:val="26"/>
                <w:szCs w:val="26"/>
                <w:lang w:eastAsia="ru-RU"/>
              </w:rPr>
            </w:pPr>
            <w:r w:rsidRPr="00B836E8">
              <w:rPr>
                <w:b/>
                <w:bCs/>
                <w:sz w:val="26"/>
                <w:szCs w:val="26"/>
                <w:lang w:eastAsia="ru-RU"/>
              </w:rPr>
              <w:t>Межбюджетные трансферты общего характера бюджетам бюджетной системы Российской Федерации</w:t>
            </w:r>
          </w:p>
        </w:tc>
        <w:tc>
          <w:tcPr>
            <w:tcW w:w="587" w:type="pct"/>
            <w:tcBorders>
              <w:top w:val="nil"/>
              <w:left w:val="single" w:sz="4" w:space="0" w:color="auto"/>
              <w:bottom w:val="single" w:sz="4" w:space="0" w:color="auto"/>
              <w:right w:val="single" w:sz="4" w:space="0" w:color="auto"/>
            </w:tcBorders>
            <w:tcMar>
              <w:left w:w="0" w:type="dxa"/>
              <w:right w:w="0" w:type="dxa"/>
            </w:tcMar>
            <w:vAlign w:val="center"/>
            <w:hideMark/>
          </w:tcPr>
          <w:p w:rsidR="0067619D" w:rsidRPr="00B836E8" w:rsidRDefault="0067619D" w:rsidP="0067619D">
            <w:pPr>
              <w:suppressAutoHyphens w:val="0"/>
              <w:jc w:val="center"/>
              <w:rPr>
                <w:b/>
                <w:bCs/>
                <w:sz w:val="26"/>
                <w:szCs w:val="26"/>
                <w:lang w:eastAsia="ru-RU"/>
              </w:rPr>
            </w:pPr>
            <w:r w:rsidRPr="00B836E8">
              <w:rPr>
                <w:b/>
                <w:bCs/>
                <w:sz w:val="26"/>
                <w:szCs w:val="26"/>
                <w:lang w:eastAsia="ru-RU"/>
              </w:rPr>
              <w:t>14</w:t>
            </w:r>
          </w:p>
        </w:tc>
        <w:tc>
          <w:tcPr>
            <w:tcW w:w="634" w:type="pct"/>
            <w:tcBorders>
              <w:top w:val="nil"/>
              <w:left w:val="nil"/>
              <w:bottom w:val="single" w:sz="4" w:space="0" w:color="auto"/>
              <w:right w:val="single" w:sz="4" w:space="0" w:color="auto"/>
            </w:tcBorders>
            <w:tcMar>
              <w:left w:w="0" w:type="dxa"/>
              <w:right w:w="0" w:type="dxa"/>
            </w:tcMar>
            <w:vAlign w:val="center"/>
            <w:hideMark/>
          </w:tcPr>
          <w:p w:rsidR="0067619D" w:rsidRPr="00B836E8" w:rsidRDefault="0067619D" w:rsidP="0067619D">
            <w:pPr>
              <w:suppressAutoHyphens w:val="0"/>
              <w:jc w:val="center"/>
              <w:rPr>
                <w:b/>
                <w:bCs/>
                <w:sz w:val="26"/>
                <w:szCs w:val="26"/>
                <w:lang w:eastAsia="ru-RU"/>
              </w:rPr>
            </w:pPr>
            <w:r w:rsidRPr="00B836E8">
              <w:rPr>
                <w:b/>
                <w:bCs/>
                <w:sz w:val="26"/>
                <w:szCs w:val="26"/>
                <w:lang w:eastAsia="ru-RU"/>
              </w:rPr>
              <w:t>00</w:t>
            </w:r>
          </w:p>
        </w:tc>
        <w:tc>
          <w:tcPr>
            <w:tcW w:w="762" w:type="pct"/>
            <w:tcBorders>
              <w:top w:val="nil"/>
              <w:left w:val="nil"/>
              <w:bottom w:val="single" w:sz="4" w:space="0" w:color="auto"/>
              <w:right w:val="single" w:sz="4" w:space="0" w:color="auto"/>
            </w:tcBorders>
            <w:tcMar>
              <w:left w:w="0" w:type="dxa"/>
              <w:right w:w="0" w:type="dxa"/>
            </w:tcMar>
            <w:vAlign w:val="center"/>
          </w:tcPr>
          <w:p w:rsidR="0067619D" w:rsidRPr="003B05E2" w:rsidRDefault="00647246" w:rsidP="00A84379">
            <w:pPr>
              <w:jc w:val="center"/>
              <w:rPr>
                <w:b/>
              </w:rPr>
            </w:pPr>
            <w:r>
              <w:rPr>
                <w:b/>
              </w:rPr>
              <w:t>261362,42</w:t>
            </w:r>
          </w:p>
        </w:tc>
      </w:tr>
      <w:tr w:rsidR="0067619D" w:rsidRPr="00B836E8" w:rsidTr="00647246">
        <w:trPr>
          <w:trHeight w:val="834"/>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67619D" w:rsidRPr="00B836E8" w:rsidRDefault="0067619D" w:rsidP="0067619D">
            <w:pPr>
              <w:suppressAutoHyphens w:val="0"/>
              <w:jc w:val="both"/>
              <w:rPr>
                <w:sz w:val="26"/>
                <w:szCs w:val="26"/>
                <w:lang w:eastAsia="ru-RU"/>
              </w:rPr>
            </w:pPr>
            <w:r w:rsidRPr="00B836E8">
              <w:rPr>
                <w:sz w:val="26"/>
                <w:szCs w:val="26"/>
                <w:lang w:eastAsia="ru-RU"/>
              </w:rPr>
              <w:t>Дотации на выравнивание бюджетной обеспеченности субъектов Российской Федерации и муниципальных образований</w:t>
            </w:r>
          </w:p>
        </w:tc>
        <w:tc>
          <w:tcPr>
            <w:tcW w:w="587" w:type="pct"/>
            <w:tcBorders>
              <w:top w:val="nil"/>
              <w:left w:val="nil"/>
              <w:bottom w:val="single" w:sz="4" w:space="0" w:color="auto"/>
              <w:right w:val="single" w:sz="4" w:space="0" w:color="auto"/>
            </w:tcBorders>
            <w:tcMar>
              <w:left w:w="0" w:type="dxa"/>
              <w:right w:w="0" w:type="dxa"/>
            </w:tcMar>
            <w:vAlign w:val="center"/>
            <w:hideMark/>
          </w:tcPr>
          <w:p w:rsidR="0067619D" w:rsidRPr="00B836E8" w:rsidRDefault="0067619D" w:rsidP="0067619D">
            <w:pPr>
              <w:suppressAutoHyphens w:val="0"/>
              <w:jc w:val="center"/>
              <w:rPr>
                <w:sz w:val="26"/>
                <w:szCs w:val="26"/>
                <w:lang w:eastAsia="ru-RU"/>
              </w:rPr>
            </w:pPr>
            <w:r w:rsidRPr="00B836E8">
              <w:rPr>
                <w:sz w:val="26"/>
                <w:szCs w:val="26"/>
                <w:lang w:eastAsia="ru-RU"/>
              </w:rPr>
              <w:t>14</w:t>
            </w:r>
          </w:p>
        </w:tc>
        <w:tc>
          <w:tcPr>
            <w:tcW w:w="634" w:type="pct"/>
            <w:tcBorders>
              <w:top w:val="nil"/>
              <w:left w:val="nil"/>
              <w:bottom w:val="single" w:sz="4" w:space="0" w:color="auto"/>
              <w:right w:val="single" w:sz="4" w:space="0" w:color="auto"/>
            </w:tcBorders>
            <w:tcMar>
              <w:left w:w="0" w:type="dxa"/>
              <w:right w:w="0" w:type="dxa"/>
            </w:tcMar>
            <w:vAlign w:val="center"/>
            <w:hideMark/>
          </w:tcPr>
          <w:p w:rsidR="0067619D" w:rsidRPr="00B836E8" w:rsidRDefault="0067619D" w:rsidP="0067619D">
            <w:pPr>
              <w:suppressAutoHyphens w:val="0"/>
              <w:jc w:val="center"/>
              <w:rPr>
                <w:sz w:val="26"/>
                <w:szCs w:val="26"/>
                <w:lang w:eastAsia="ru-RU"/>
              </w:rPr>
            </w:pPr>
            <w:r w:rsidRPr="00B836E8">
              <w:rPr>
                <w:sz w:val="26"/>
                <w:szCs w:val="26"/>
                <w:lang w:eastAsia="ru-RU"/>
              </w:rPr>
              <w:t>01</w:t>
            </w:r>
          </w:p>
        </w:tc>
        <w:tc>
          <w:tcPr>
            <w:tcW w:w="762" w:type="pct"/>
            <w:tcBorders>
              <w:top w:val="nil"/>
              <w:left w:val="nil"/>
              <w:bottom w:val="single" w:sz="4" w:space="0" w:color="auto"/>
              <w:right w:val="single" w:sz="4" w:space="0" w:color="auto"/>
            </w:tcBorders>
            <w:tcMar>
              <w:left w:w="0" w:type="dxa"/>
              <w:right w:w="0" w:type="dxa"/>
            </w:tcMar>
            <w:vAlign w:val="center"/>
          </w:tcPr>
          <w:p w:rsidR="0067619D" w:rsidRPr="008F5B8A" w:rsidRDefault="00647246" w:rsidP="00A84379">
            <w:pPr>
              <w:jc w:val="center"/>
            </w:pPr>
            <w:r>
              <w:t>95756,06</w:t>
            </w:r>
          </w:p>
        </w:tc>
      </w:tr>
      <w:tr w:rsidR="0067619D" w:rsidRPr="00B836E8" w:rsidTr="007A163E">
        <w:trPr>
          <w:trHeight w:val="517"/>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67619D" w:rsidRPr="00B836E8" w:rsidRDefault="0067619D" w:rsidP="0067619D">
            <w:pPr>
              <w:suppressAutoHyphens w:val="0"/>
              <w:jc w:val="both"/>
              <w:rPr>
                <w:sz w:val="26"/>
                <w:szCs w:val="26"/>
                <w:lang w:eastAsia="ru-RU"/>
              </w:rPr>
            </w:pPr>
            <w:r w:rsidRPr="00B836E8">
              <w:rPr>
                <w:sz w:val="26"/>
                <w:szCs w:val="26"/>
                <w:lang w:eastAsia="ru-RU"/>
              </w:rPr>
              <w:t>Прочие межбюджетные трансферты общего характера</w:t>
            </w:r>
          </w:p>
        </w:tc>
        <w:tc>
          <w:tcPr>
            <w:tcW w:w="587" w:type="pct"/>
            <w:tcBorders>
              <w:top w:val="nil"/>
              <w:left w:val="nil"/>
              <w:bottom w:val="single" w:sz="4" w:space="0" w:color="auto"/>
              <w:right w:val="single" w:sz="4" w:space="0" w:color="auto"/>
            </w:tcBorders>
            <w:tcMar>
              <w:left w:w="0" w:type="dxa"/>
              <w:right w:w="0" w:type="dxa"/>
            </w:tcMar>
            <w:vAlign w:val="center"/>
            <w:hideMark/>
          </w:tcPr>
          <w:p w:rsidR="0067619D" w:rsidRPr="00B836E8" w:rsidRDefault="0067619D" w:rsidP="0067619D">
            <w:pPr>
              <w:suppressAutoHyphens w:val="0"/>
              <w:jc w:val="center"/>
              <w:rPr>
                <w:sz w:val="26"/>
                <w:szCs w:val="26"/>
                <w:lang w:eastAsia="ru-RU"/>
              </w:rPr>
            </w:pPr>
            <w:r w:rsidRPr="00B836E8">
              <w:rPr>
                <w:sz w:val="26"/>
                <w:szCs w:val="26"/>
                <w:lang w:eastAsia="ru-RU"/>
              </w:rPr>
              <w:t>14</w:t>
            </w:r>
          </w:p>
        </w:tc>
        <w:tc>
          <w:tcPr>
            <w:tcW w:w="634" w:type="pct"/>
            <w:tcBorders>
              <w:top w:val="nil"/>
              <w:left w:val="nil"/>
              <w:bottom w:val="single" w:sz="4" w:space="0" w:color="auto"/>
              <w:right w:val="single" w:sz="4" w:space="0" w:color="auto"/>
            </w:tcBorders>
            <w:tcMar>
              <w:left w:w="0" w:type="dxa"/>
              <w:right w:w="0" w:type="dxa"/>
            </w:tcMar>
            <w:vAlign w:val="center"/>
            <w:hideMark/>
          </w:tcPr>
          <w:p w:rsidR="0067619D" w:rsidRPr="00B836E8" w:rsidRDefault="0067619D" w:rsidP="0067619D">
            <w:pPr>
              <w:suppressAutoHyphens w:val="0"/>
              <w:jc w:val="center"/>
              <w:rPr>
                <w:sz w:val="26"/>
                <w:szCs w:val="26"/>
                <w:lang w:eastAsia="ru-RU"/>
              </w:rPr>
            </w:pPr>
            <w:r w:rsidRPr="00B836E8">
              <w:rPr>
                <w:sz w:val="26"/>
                <w:szCs w:val="26"/>
                <w:lang w:eastAsia="ru-RU"/>
              </w:rPr>
              <w:t>03</w:t>
            </w:r>
          </w:p>
        </w:tc>
        <w:tc>
          <w:tcPr>
            <w:tcW w:w="762" w:type="pct"/>
            <w:tcBorders>
              <w:top w:val="nil"/>
              <w:left w:val="nil"/>
              <w:bottom w:val="single" w:sz="4" w:space="0" w:color="auto"/>
              <w:right w:val="single" w:sz="4" w:space="0" w:color="auto"/>
            </w:tcBorders>
            <w:tcMar>
              <w:left w:w="0" w:type="dxa"/>
              <w:right w:w="0" w:type="dxa"/>
            </w:tcMar>
            <w:vAlign w:val="center"/>
          </w:tcPr>
          <w:p w:rsidR="0067619D" w:rsidRDefault="00647246" w:rsidP="00A84379">
            <w:pPr>
              <w:jc w:val="center"/>
            </w:pPr>
            <w:r>
              <w:t>165606,36</w:t>
            </w:r>
          </w:p>
        </w:tc>
      </w:tr>
    </w:tbl>
    <w:p w:rsidR="00876B21" w:rsidRDefault="00876B21" w:rsidP="00E12F6B">
      <w:pPr>
        <w:rPr>
          <w:sz w:val="28"/>
          <w:szCs w:val="28"/>
        </w:rPr>
      </w:pPr>
    </w:p>
    <w:p w:rsidR="00876B21" w:rsidRDefault="00876B21" w:rsidP="00E12F6B">
      <w:pPr>
        <w:rPr>
          <w:sz w:val="28"/>
          <w:szCs w:val="28"/>
        </w:rPr>
      </w:pPr>
    </w:p>
    <w:p w:rsidR="00882B9C" w:rsidRDefault="00882B9C" w:rsidP="00E12F6B">
      <w:pPr>
        <w:rPr>
          <w:sz w:val="28"/>
          <w:szCs w:val="28"/>
        </w:rPr>
      </w:pPr>
    </w:p>
    <w:p w:rsidR="00D806C3" w:rsidRDefault="00D806C3" w:rsidP="00E12F6B">
      <w:pPr>
        <w:rPr>
          <w:sz w:val="28"/>
          <w:szCs w:val="28"/>
        </w:rPr>
      </w:pPr>
    </w:p>
    <w:p w:rsidR="007225B0" w:rsidRDefault="007225B0" w:rsidP="00E12F6B">
      <w:pPr>
        <w:rPr>
          <w:sz w:val="28"/>
          <w:szCs w:val="28"/>
        </w:rPr>
      </w:pPr>
    </w:p>
    <w:p w:rsidR="00301E66" w:rsidRDefault="00301E66" w:rsidP="00E12F6B">
      <w:pPr>
        <w:rPr>
          <w:sz w:val="28"/>
          <w:szCs w:val="28"/>
        </w:rPr>
      </w:pPr>
    </w:p>
    <w:p w:rsidR="007225B0" w:rsidRDefault="007225B0" w:rsidP="00E12F6B">
      <w:pPr>
        <w:rPr>
          <w:sz w:val="28"/>
          <w:szCs w:val="28"/>
        </w:rPr>
      </w:pPr>
    </w:p>
    <w:tbl>
      <w:tblPr>
        <w:tblW w:w="5000" w:type="pct"/>
        <w:tblLook w:val="0000"/>
      </w:tblPr>
      <w:tblGrid>
        <w:gridCol w:w="3924"/>
        <w:gridCol w:w="6496"/>
      </w:tblGrid>
      <w:tr w:rsidR="00E12F6B" w:rsidRPr="00974009" w:rsidTr="00FE04F9">
        <w:trPr>
          <w:trHeight w:val="360"/>
        </w:trPr>
        <w:tc>
          <w:tcPr>
            <w:tcW w:w="1883" w:type="pct"/>
            <w:vAlign w:val="bottom"/>
          </w:tcPr>
          <w:p w:rsidR="00E12F6B" w:rsidRPr="00974009" w:rsidRDefault="00E12F6B" w:rsidP="00380496">
            <w:pPr>
              <w:snapToGrid w:val="0"/>
              <w:rPr>
                <w:sz w:val="26"/>
                <w:szCs w:val="26"/>
              </w:rPr>
            </w:pPr>
          </w:p>
        </w:tc>
        <w:tc>
          <w:tcPr>
            <w:tcW w:w="3117" w:type="pct"/>
            <w:vAlign w:val="bottom"/>
          </w:tcPr>
          <w:p w:rsidR="00E12F6B" w:rsidRPr="00974009" w:rsidRDefault="00A3518E" w:rsidP="00380496">
            <w:pPr>
              <w:snapToGrid w:val="0"/>
              <w:jc w:val="right"/>
              <w:rPr>
                <w:sz w:val="26"/>
                <w:szCs w:val="26"/>
              </w:rPr>
            </w:pPr>
            <w:r w:rsidRPr="00974009">
              <w:rPr>
                <w:sz w:val="26"/>
                <w:szCs w:val="26"/>
              </w:rPr>
              <w:t>Приложение 4</w:t>
            </w:r>
          </w:p>
        </w:tc>
      </w:tr>
      <w:tr w:rsidR="00E12F6B" w:rsidRPr="00974009" w:rsidTr="00FE04F9">
        <w:trPr>
          <w:trHeight w:val="360"/>
        </w:trPr>
        <w:tc>
          <w:tcPr>
            <w:tcW w:w="1883" w:type="pct"/>
            <w:vAlign w:val="bottom"/>
          </w:tcPr>
          <w:p w:rsidR="00E12F6B" w:rsidRPr="00974009" w:rsidRDefault="00E12F6B" w:rsidP="00380496">
            <w:pPr>
              <w:snapToGrid w:val="0"/>
              <w:rPr>
                <w:sz w:val="26"/>
                <w:szCs w:val="26"/>
                <w:shd w:val="clear" w:color="auto" w:fill="C0C0C0"/>
              </w:rPr>
            </w:pPr>
          </w:p>
        </w:tc>
        <w:tc>
          <w:tcPr>
            <w:tcW w:w="3117" w:type="pct"/>
            <w:vAlign w:val="bottom"/>
          </w:tcPr>
          <w:p w:rsidR="00E12F6B" w:rsidRPr="00974009" w:rsidRDefault="00E12F6B" w:rsidP="00380496">
            <w:pPr>
              <w:snapToGrid w:val="0"/>
              <w:jc w:val="right"/>
              <w:rPr>
                <w:sz w:val="26"/>
                <w:szCs w:val="26"/>
              </w:rPr>
            </w:pPr>
            <w:r w:rsidRPr="00974009">
              <w:rPr>
                <w:sz w:val="26"/>
                <w:szCs w:val="26"/>
              </w:rPr>
              <w:t>к решению Собрания депутатов</w:t>
            </w:r>
          </w:p>
        </w:tc>
      </w:tr>
      <w:tr w:rsidR="00E12F6B" w:rsidRPr="00974009" w:rsidTr="00FE04F9">
        <w:trPr>
          <w:trHeight w:val="360"/>
        </w:trPr>
        <w:tc>
          <w:tcPr>
            <w:tcW w:w="1883" w:type="pct"/>
            <w:vAlign w:val="bottom"/>
          </w:tcPr>
          <w:p w:rsidR="00E12F6B" w:rsidRPr="00974009" w:rsidRDefault="00E12F6B" w:rsidP="00380496">
            <w:pPr>
              <w:snapToGrid w:val="0"/>
              <w:rPr>
                <w:sz w:val="26"/>
                <w:szCs w:val="26"/>
                <w:shd w:val="clear" w:color="auto" w:fill="C0C0C0"/>
              </w:rPr>
            </w:pPr>
          </w:p>
        </w:tc>
        <w:tc>
          <w:tcPr>
            <w:tcW w:w="3117" w:type="pct"/>
            <w:vAlign w:val="bottom"/>
          </w:tcPr>
          <w:p w:rsidR="00E12F6B" w:rsidRDefault="00E12F6B" w:rsidP="00380496">
            <w:pPr>
              <w:snapToGrid w:val="0"/>
              <w:jc w:val="right"/>
              <w:rPr>
                <w:sz w:val="26"/>
                <w:szCs w:val="26"/>
              </w:rPr>
            </w:pPr>
            <w:r w:rsidRPr="00974009">
              <w:rPr>
                <w:sz w:val="26"/>
                <w:szCs w:val="26"/>
              </w:rPr>
              <w:t xml:space="preserve">Карталинского муниципального </w:t>
            </w:r>
          </w:p>
          <w:p w:rsidR="00371E15" w:rsidRPr="00974009" w:rsidRDefault="00371E15" w:rsidP="00380496">
            <w:pPr>
              <w:snapToGrid w:val="0"/>
              <w:jc w:val="right"/>
              <w:rPr>
                <w:sz w:val="26"/>
                <w:szCs w:val="26"/>
              </w:rPr>
            </w:pPr>
            <w:r>
              <w:rPr>
                <w:sz w:val="26"/>
                <w:szCs w:val="26"/>
              </w:rPr>
              <w:t>округа Челябинской области</w:t>
            </w:r>
          </w:p>
        </w:tc>
      </w:tr>
      <w:tr w:rsidR="00E12F6B" w:rsidRPr="00974009" w:rsidTr="00FE04F9">
        <w:trPr>
          <w:trHeight w:val="360"/>
        </w:trPr>
        <w:tc>
          <w:tcPr>
            <w:tcW w:w="1883" w:type="pct"/>
            <w:vAlign w:val="bottom"/>
          </w:tcPr>
          <w:p w:rsidR="00E12F6B" w:rsidRPr="00974009" w:rsidRDefault="00E12F6B" w:rsidP="00380496">
            <w:pPr>
              <w:snapToGrid w:val="0"/>
              <w:rPr>
                <w:sz w:val="26"/>
                <w:szCs w:val="26"/>
                <w:shd w:val="clear" w:color="auto" w:fill="C0C0C0"/>
              </w:rPr>
            </w:pPr>
          </w:p>
        </w:tc>
        <w:tc>
          <w:tcPr>
            <w:tcW w:w="3117" w:type="pct"/>
            <w:vAlign w:val="bottom"/>
          </w:tcPr>
          <w:p w:rsidR="00E12F6B" w:rsidRPr="00974009" w:rsidRDefault="00784197" w:rsidP="00380496">
            <w:pPr>
              <w:jc w:val="right"/>
              <w:rPr>
                <w:sz w:val="26"/>
                <w:szCs w:val="26"/>
              </w:rPr>
            </w:pPr>
            <w:r w:rsidRPr="00784197">
              <w:rPr>
                <w:sz w:val="26"/>
                <w:szCs w:val="26"/>
              </w:rPr>
              <w:t>от 28 мая 2026 года № 209</w:t>
            </w:r>
          </w:p>
          <w:p w:rsidR="00E12F6B" w:rsidRPr="00974009" w:rsidRDefault="00E12F6B" w:rsidP="00380496">
            <w:pPr>
              <w:snapToGrid w:val="0"/>
              <w:jc w:val="right"/>
              <w:rPr>
                <w:sz w:val="26"/>
                <w:szCs w:val="26"/>
              </w:rPr>
            </w:pPr>
          </w:p>
          <w:p w:rsidR="009544B0" w:rsidRPr="00974009" w:rsidRDefault="009544B0" w:rsidP="00380496">
            <w:pPr>
              <w:snapToGrid w:val="0"/>
              <w:jc w:val="right"/>
              <w:rPr>
                <w:sz w:val="26"/>
                <w:szCs w:val="26"/>
              </w:rPr>
            </w:pPr>
          </w:p>
        </w:tc>
      </w:tr>
      <w:tr w:rsidR="00E12F6B" w:rsidRPr="00974009" w:rsidTr="00FE04F9">
        <w:trPr>
          <w:trHeight w:val="593"/>
        </w:trPr>
        <w:tc>
          <w:tcPr>
            <w:tcW w:w="5000" w:type="pct"/>
            <w:gridSpan w:val="2"/>
            <w:vAlign w:val="bottom"/>
          </w:tcPr>
          <w:p w:rsidR="00E12F6B" w:rsidRPr="00974009" w:rsidRDefault="00E12F6B" w:rsidP="00380496">
            <w:pPr>
              <w:snapToGrid w:val="0"/>
              <w:jc w:val="center"/>
              <w:rPr>
                <w:b/>
                <w:bCs/>
                <w:sz w:val="26"/>
                <w:szCs w:val="26"/>
              </w:rPr>
            </w:pPr>
            <w:r w:rsidRPr="00974009">
              <w:rPr>
                <w:b/>
                <w:bCs/>
                <w:sz w:val="26"/>
                <w:szCs w:val="26"/>
              </w:rPr>
              <w:t>Источники финансирования дефицита бюджета Карталинско</w:t>
            </w:r>
            <w:r w:rsidR="00D806C3">
              <w:rPr>
                <w:b/>
                <w:bCs/>
                <w:sz w:val="26"/>
                <w:szCs w:val="26"/>
              </w:rPr>
              <w:t>го муниципального района за 202</w:t>
            </w:r>
            <w:r w:rsidR="007C632D">
              <w:rPr>
                <w:b/>
                <w:bCs/>
                <w:sz w:val="26"/>
                <w:szCs w:val="26"/>
              </w:rPr>
              <w:t>5</w:t>
            </w:r>
            <w:r w:rsidRPr="00974009">
              <w:rPr>
                <w:b/>
                <w:bCs/>
                <w:sz w:val="26"/>
                <w:szCs w:val="26"/>
              </w:rPr>
              <w:t xml:space="preserve"> год по кодам </w:t>
            </w:r>
            <w:proofErr w:type="gramStart"/>
            <w:r w:rsidRPr="00974009">
              <w:rPr>
                <w:b/>
                <w:bCs/>
                <w:sz w:val="26"/>
                <w:szCs w:val="26"/>
              </w:rPr>
              <w:t>классификации источников финансирования дефицитов бюджетов</w:t>
            </w:r>
            <w:proofErr w:type="gramEnd"/>
          </w:p>
        </w:tc>
      </w:tr>
    </w:tbl>
    <w:p w:rsidR="00E12F6B" w:rsidRPr="00974009" w:rsidRDefault="00E12F6B" w:rsidP="00E12F6B">
      <w:pPr>
        <w:jc w:val="right"/>
        <w:rPr>
          <w:sz w:val="26"/>
          <w:szCs w:val="26"/>
        </w:rPr>
      </w:pPr>
    </w:p>
    <w:p w:rsidR="00E12F6B" w:rsidRPr="00974009" w:rsidRDefault="000E19B3" w:rsidP="003C202D">
      <w:pPr>
        <w:jc w:val="center"/>
        <w:rPr>
          <w:sz w:val="26"/>
          <w:szCs w:val="26"/>
        </w:rPr>
      </w:pPr>
      <w:r>
        <w:rPr>
          <w:sz w:val="26"/>
          <w:szCs w:val="26"/>
        </w:rPr>
        <w:t>тыс. руб</w:t>
      </w:r>
      <w:r w:rsidR="009C15BB">
        <w:rPr>
          <w:sz w:val="26"/>
          <w:szCs w:val="26"/>
        </w:rPr>
        <w:t>лей</w:t>
      </w:r>
    </w:p>
    <w:tbl>
      <w:tblPr>
        <w:tblW w:w="5000" w:type="pct"/>
        <w:tblLook w:val="0000"/>
      </w:tblPr>
      <w:tblGrid>
        <w:gridCol w:w="5016"/>
        <w:gridCol w:w="3685"/>
        <w:gridCol w:w="1719"/>
      </w:tblGrid>
      <w:tr w:rsidR="00E12F6B" w:rsidRPr="00974009" w:rsidTr="00FE04F9">
        <w:trPr>
          <w:trHeight w:val="1048"/>
        </w:trPr>
        <w:tc>
          <w:tcPr>
            <w:tcW w:w="2407" w:type="pct"/>
            <w:tcBorders>
              <w:top w:val="single" w:sz="4" w:space="0" w:color="000000"/>
              <w:left w:val="single" w:sz="4" w:space="0" w:color="000000"/>
              <w:bottom w:val="single" w:sz="4" w:space="0" w:color="000000"/>
            </w:tcBorders>
            <w:vAlign w:val="center"/>
          </w:tcPr>
          <w:p w:rsidR="00E12F6B" w:rsidRPr="00974009" w:rsidRDefault="00E12F6B" w:rsidP="00380496">
            <w:pPr>
              <w:snapToGrid w:val="0"/>
              <w:jc w:val="center"/>
              <w:rPr>
                <w:sz w:val="26"/>
                <w:szCs w:val="26"/>
              </w:rPr>
            </w:pPr>
            <w:r w:rsidRPr="00974009">
              <w:rPr>
                <w:sz w:val="26"/>
                <w:szCs w:val="26"/>
              </w:rPr>
              <w:t>Наименование показателя</w:t>
            </w:r>
          </w:p>
        </w:tc>
        <w:tc>
          <w:tcPr>
            <w:tcW w:w="1768" w:type="pct"/>
            <w:tcBorders>
              <w:top w:val="single" w:sz="4" w:space="0" w:color="000000"/>
              <w:left w:val="single" w:sz="4" w:space="0" w:color="000000"/>
            </w:tcBorders>
            <w:vAlign w:val="center"/>
          </w:tcPr>
          <w:p w:rsidR="00E12F6B" w:rsidRPr="00974009" w:rsidRDefault="00E12F6B" w:rsidP="00380496">
            <w:pPr>
              <w:snapToGrid w:val="0"/>
              <w:jc w:val="center"/>
              <w:rPr>
                <w:sz w:val="26"/>
                <w:szCs w:val="26"/>
              </w:rPr>
            </w:pPr>
            <w:r w:rsidRPr="00974009">
              <w:rPr>
                <w:sz w:val="26"/>
                <w:szCs w:val="26"/>
              </w:rPr>
              <w:t>Код бюджетной классификации Российской Федерации</w:t>
            </w:r>
          </w:p>
        </w:tc>
        <w:tc>
          <w:tcPr>
            <w:tcW w:w="825" w:type="pct"/>
            <w:tcBorders>
              <w:top w:val="single" w:sz="4" w:space="0" w:color="000000"/>
              <w:left w:val="single" w:sz="4" w:space="0" w:color="000000"/>
              <w:bottom w:val="single" w:sz="4" w:space="0" w:color="000000"/>
              <w:right w:val="single" w:sz="4" w:space="0" w:color="000000"/>
            </w:tcBorders>
            <w:vAlign w:val="center"/>
          </w:tcPr>
          <w:p w:rsidR="00E12F6B" w:rsidRPr="00974009" w:rsidRDefault="00E12F6B" w:rsidP="00380496">
            <w:pPr>
              <w:snapToGrid w:val="0"/>
              <w:jc w:val="center"/>
              <w:rPr>
                <w:sz w:val="26"/>
                <w:szCs w:val="26"/>
              </w:rPr>
            </w:pPr>
            <w:r w:rsidRPr="00974009">
              <w:rPr>
                <w:sz w:val="26"/>
                <w:szCs w:val="26"/>
              </w:rPr>
              <w:t>Сумма</w:t>
            </w:r>
          </w:p>
        </w:tc>
      </w:tr>
      <w:tr w:rsidR="00E12F6B" w:rsidRPr="00974009" w:rsidTr="00FE04F9">
        <w:trPr>
          <w:trHeight w:val="322"/>
        </w:trPr>
        <w:tc>
          <w:tcPr>
            <w:tcW w:w="2407" w:type="pct"/>
            <w:tcBorders>
              <w:top w:val="single" w:sz="4" w:space="0" w:color="000000"/>
              <w:left w:val="single" w:sz="4" w:space="0" w:color="000000"/>
              <w:bottom w:val="single" w:sz="4" w:space="0" w:color="000000"/>
            </w:tcBorders>
            <w:vAlign w:val="bottom"/>
          </w:tcPr>
          <w:p w:rsidR="00E12F6B" w:rsidRPr="00974009" w:rsidRDefault="00E12F6B" w:rsidP="00380496">
            <w:pPr>
              <w:snapToGrid w:val="0"/>
              <w:jc w:val="both"/>
              <w:rPr>
                <w:sz w:val="26"/>
                <w:szCs w:val="26"/>
              </w:rPr>
            </w:pPr>
            <w:r w:rsidRPr="00974009">
              <w:rPr>
                <w:sz w:val="26"/>
                <w:szCs w:val="26"/>
              </w:rPr>
              <w:t>Источники внутреннего финансирования дефицитов бюджетов, всего</w:t>
            </w:r>
          </w:p>
        </w:tc>
        <w:tc>
          <w:tcPr>
            <w:tcW w:w="1768" w:type="pct"/>
            <w:tcBorders>
              <w:top w:val="single" w:sz="4" w:space="0" w:color="000000"/>
              <w:left w:val="single" w:sz="4" w:space="0" w:color="000000"/>
              <w:bottom w:val="single" w:sz="4" w:space="0" w:color="000000"/>
            </w:tcBorders>
            <w:vAlign w:val="bottom"/>
          </w:tcPr>
          <w:p w:rsidR="00E12F6B" w:rsidRPr="00974009" w:rsidRDefault="00E12F6B" w:rsidP="00380496">
            <w:pPr>
              <w:snapToGrid w:val="0"/>
              <w:jc w:val="center"/>
              <w:rPr>
                <w:sz w:val="26"/>
                <w:szCs w:val="26"/>
              </w:rPr>
            </w:pPr>
            <w:r w:rsidRPr="00974009">
              <w:rPr>
                <w:sz w:val="26"/>
                <w:szCs w:val="26"/>
              </w:rPr>
              <w:t>000 01 00 00 00 00 0000 000</w:t>
            </w:r>
          </w:p>
        </w:tc>
        <w:tc>
          <w:tcPr>
            <w:tcW w:w="825" w:type="pct"/>
            <w:tcBorders>
              <w:top w:val="single" w:sz="4" w:space="0" w:color="000000"/>
              <w:left w:val="single" w:sz="4" w:space="0" w:color="000000"/>
              <w:bottom w:val="single" w:sz="4" w:space="0" w:color="000000"/>
              <w:right w:val="single" w:sz="4" w:space="0" w:color="000000"/>
            </w:tcBorders>
            <w:vAlign w:val="bottom"/>
          </w:tcPr>
          <w:p w:rsidR="00E12F6B" w:rsidRPr="00974009" w:rsidRDefault="00722037" w:rsidP="00D806C3">
            <w:pPr>
              <w:snapToGrid w:val="0"/>
              <w:jc w:val="center"/>
              <w:rPr>
                <w:sz w:val="26"/>
                <w:szCs w:val="26"/>
              </w:rPr>
            </w:pPr>
            <w:r>
              <w:rPr>
                <w:sz w:val="26"/>
                <w:szCs w:val="26"/>
              </w:rPr>
              <w:t>30155,95</w:t>
            </w:r>
          </w:p>
        </w:tc>
      </w:tr>
      <w:tr w:rsidR="009A318F" w:rsidRPr="00974009" w:rsidTr="00E67DDD">
        <w:trPr>
          <w:trHeight w:val="817"/>
        </w:trPr>
        <w:tc>
          <w:tcPr>
            <w:tcW w:w="2407" w:type="pct"/>
            <w:tcBorders>
              <w:top w:val="single" w:sz="4" w:space="0" w:color="000000"/>
              <w:left w:val="single" w:sz="4" w:space="0" w:color="000000"/>
              <w:bottom w:val="single" w:sz="4" w:space="0" w:color="000000"/>
            </w:tcBorders>
            <w:vAlign w:val="bottom"/>
          </w:tcPr>
          <w:p w:rsidR="009A318F" w:rsidRPr="00974009" w:rsidRDefault="00156621" w:rsidP="00380496">
            <w:pPr>
              <w:snapToGrid w:val="0"/>
              <w:jc w:val="both"/>
              <w:rPr>
                <w:sz w:val="26"/>
                <w:szCs w:val="26"/>
              </w:rPr>
            </w:pPr>
            <w:r>
              <w:rPr>
                <w:sz w:val="26"/>
                <w:szCs w:val="26"/>
              </w:rPr>
              <w:t>Уменьшение</w:t>
            </w:r>
            <w:r w:rsidR="009A318F" w:rsidRPr="00974009">
              <w:rPr>
                <w:sz w:val="26"/>
                <w:szCs w:val="26"/>
              </w:rPr>
              <w:t xml:space="preserve"> прочих остатков денежных средств бюджетов муниципальных районов</w:t>
            </w:r>
          </w:p>
        </w:tc>
        <w:tc>
          <w:tcPr>
            <w:tcW w:w="1768" w:type="pct"/>
            <w:tcBorders>
              <w:top w:val="single" w:sz="4" w:space="0" w:color="000000"/>
              <w:left w:val="single" w:sz="4" w:space="0" w:color="000000"/>
              <w:bottom w:val="single" w:sz="4" w:space="0" w:color="000000"/>
            </w:tcBorders>
            <w:vAlign w:val="bottom"/>
          </w:tcPr>
          <w:p w:rsidR="009A318F" w:rsidRPr="00974009" w:rsidRDefault="00FD1B7E" w:rsidP="00C94593">
            <w:pPr>
              <w:snapToGrid w:val="0"/>
              <w:jc w:val="center"/>
              <w:rPr>
                <w:sz w:val="26"/>
                <w:szCs w:val="26"/>
              </w:rPr>
            </w:pPr>
            <w:r>
              <w:rPr>
                <w:sz w:val="26"/>
                <w:szCs w:val="26"/>
              </w:rPr>
              <w:t xml:space="preserve">653 01 05 02 01 05 0000 </w:t>
            </w:r>
            <w:r w:rsidR="00156621">
              <w:rPr>
                <w:sz w:val="26"/>
                <w:szCs w:val="26"/>
              </w:rPr>
              <w:t>6</w:t>
            </w:r>
            <w:r w:rsidR="009A318F" w:rsidRPr="00974009">
              <w:rPr>
                <w:sz w:val="26"/>
                <w:szCs w:val="26"/>
              </w:rPr>
              <w:t>10</w:t>
            </w:r>
          </w:p>
        </w:tc>
        <w:tc>
          <w:tcPr>
            <w:tcW w:w="825" w:type="pct"/>
            <w:tcBorders>
              <w:top w:val="single" w:sz="4" w:space="0" w:color="000000"/>
              <w:left w:val="single" w:sz="4" w:space="0" w:color="000000"/>
              <w:bottom w:val="single" w:sz="4" w:space="0" w:color="000000"/>
              <w:right w:val="single" w:sz="4" w:space="0" w:color="000000"/>
            </w:tcBorders>
            <w:vAlign w:val="bottom"/>
          </w:tcPr>
          <w:p w:rsidR="002901C4" w:rsidRPr="00974009" w:rsidRDefault="00E67DDD" w:rsidP="00380496">
            <w:pPr>
              <w:snapToGrid w:val="0"/>
              <w:jc w:val="center"/>
              <w:rPr>
                <w:sz w:val="26"/>
                <w:szCs w:val="26"/>
              </w:rPr>
            </w:pPr>
            <w:r>
              <w:rPr>
                <w:sz w:val="26"/>
                <w:szCs w:val="26"/>
              </w:rPr>
              <w:t>30155,95</w:t>
            </w:r>
          </w:p>
        </w:tc>
      </w:tr>
    </w:tbl>
    <w:p w:rsidR="00E12F6B" w:rsidRPr="0028154C" w:rsidRDefault="00E12F6B" w:rsidP="00E12F6B">
      <w:pPr>
        <w:rPr>
          <w:sz w:val="26"/>
          <w:szCs w:val="26"/>
        </w:rPr>
      </w:pPr>
    </w:p>
    <w:p w:rsidR="00F75050" w:rsidRPr="0028154C" w:rsidRDefault="00F75050">
      <w:pPr>
        <w:rPr>
          <w:sz w:val="26"/>
          <w:szCs w:val="26"/>
        </w:rPr>
      </w:pPr>
    </w:p>
    <w:sectPr w:rsidR="00F75050" w:rsidRPr="0028154C" w:rsidSect="007A163E">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C18" w:rsidRDefault="00EB6C18" w:rsidP="00B52C3C">
      <w:r>
        <w:separator/>
      </w:r>
    </w:p>
  </w:endnote>
  <w:endnote w:type="continuationSeparator" w:id="1">
    <w:p w:rsidR="00EB6C18" w:rsidRDefault="00EB6C18" w:rsidP="00B52C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20310"/>
      <w:docPartObj>
        <w:docPartGallery w:val="Page Numbers (Bottom of Page)"/>
        <w:docPartUnique/>
      </w:docPartObj>
    </w:sdtPr>
    <w:sdtContent>
      <w:p w:rsidR="002621C6" w:rsidRDefault="006C41D0">
        <w:pPr>
          <w:pStyle w:val="ad"/>
          <w:jc w:val="right"/>
        </w:pPr>
        <w:r>
          <w:fldChar w:fldCharType="begin"/>
        </w:r>
        <w:r w:rsidR="002621C6">
          <w:instrText>PAGE   \* MERGEFORMAT</w:instrText>
        </w:r>
        <w:r>
          <w:fldChar w:fldCharType="separate"/>
        </w:r>
        <w:r w:rsidR="00784197">
          <w:rPr>
            <w:noProof/>
          </w:rPr>
          <w:t>96</w:t>
        </w:r>
        <w:r>
          <w:fldChar w:fldCharType="end"/>
        </w:r>
      </w:p>
    </w:sdtContent>
  </w:sdt>
  <w:p w:rsidR="002621C6" w:rsidRDefault="002621C6">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C18" w:rsidRDefault="00EB6C18" w:rsidP="00B52C3C">
      <w:r>
        <w:separator/>
      </w:r>
    </w:p>
  </w:footnote>
  <w:footnote w:type="continuationSeparator" w:id="1">
    <w:p w:rsidR="00EB6C18" w:rsidRDefault="00EB6C18" w:rsidP="00B52C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0ED2F29"/>
    <w:multiLevelType w:val="hybridMultilevel"/>
    <w:tmpl w:val="3CD2CF02"/>
    <w:lvl w:ilvl="0" w:tplc="F0DCC50E">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317809CB"/>
    <w:multiLevelType w:val="hybridMultilevel"/>
    <w:tmpl w:val="E13C5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mirrorMargins/>
  <w:proofState w:spelling="clean" w:grammar="clean"/>
  <w:defaultTabStop w:val="708"/>
  <w:characterSpacingControl w:val="doNotCompress"/>
  <w:footnotePr>
    <w:footnote w:id="0"/>
    <w:footnote w:id="1"/>
  </w:footnotePr>
  <w:endnotePr>
    <w:endnote w:id="0"/>
    <w:endnote w:id="1"/>
  </w:endnotePr>
  <w:compat/>
  <w:rsids>
    <w:rsidRoot w:val="00E12F6B"/>
    <w:rsid w:val="000002C4"/>
    <w:rsid w:val="00000769"/>
    <w:rsid w:val="00005BEB"/>
    <w:rsid w:val="00014414"/>
    <w:rsid w:val="000146BA"/>
    <w:rsid w:val="000204C7"/>
    <w:rsid w:val="00020860"/>
    <w:rsid w:val="00021648"/>
    <w:rsid w:val="00022919"/>
    <w:rsid w:val="000243A6"/>
    <w:rsid w:val="00025500"/>
    <w:rsid w:val="00027269"/>
    <w:rsid w:val="0004294B"/>
    <w:rsid w:val="000430B9"/>
    <w:rsid w:val="00043341"/>
    <w:rsid w:val="00047155"/>
    <w:rsid w:val="00047B11"/>
    <w:rsid w:val="00051CE2"/>
    <w:rsid w:val="00056BDA"/>
    <w:rsid w:val="0006189A"/>
    <w:rsid w:val="000656FD"/>
    <w:rsid w:val="00065FA6"/>
    <w:rsid w:val="0007076B"/>
    <w:rsid w:val="00070777"/>
    <w:rsid w:val="0007216A"/>
    <w:rsid w:val="00072B8A"/>
    <w:rsid w:val="00073140"/>
    <w:rsid w:val="000805CB"/>
    <w:rsid w:val="00080626"/>
    <w:rsid w:val="00080A64"/>
    <w:rsid w:val="000869D5"/>
    <w:rsid w:val="000923F0"/>
    <w:rsid w:val="00092ADF"/>
    <w:rsid w:val="00095F4A"/>
    <w:rsid w:val="000A020F"/>
    <w:rsid w:val="000A0693"/>
    <w:rsid w:val="000A1001"/>
    <w:rsid w:val="000A1659"/>
    <w:rsid w:val="000A5EDE"/>
    <w:rsid w:val="000B0C3A"/>
    <w:rsid w:val="000B2EAC"/>
    <w:rsid w:val="000B42C9"/>
    <w:rsid w:val="000C0240"/>
    <w:rsid w:val="000C491D"/>
    <w:rsid w:val="000D3AD0"/>
    <w:rsid w:val="000D54EB"/>
    <w:rsid w:val="000D6955"/>
    <w:rsid w:val="000E187F"/>
    <w:rsid w:val="000E19B3"/>
    <w:rsid w:val="000E34F3"/>
    <w:rsid w:val="000E59AD"/>
    <w:rsid w:val="000E5FFF"/>
    <w:rsid w:val="000E6E4E"/>
    <w:rsid w:val="000F04F5"/>
    <w:rsid w:val="000F14B1"/>
    <w:rsid w:val="000F486B"/>
    <w:rsid w:val="00100EE2"/>
    <w:rsid w:val="00112F15"/>
    <w:rsid w:val="00116F09"/>
    <w:rsid w:val="001175E9"/>
    <w:rsid w:val="00124569"/>
    <w:rsid w:val="001307AE"/>
    <w:rsid w:val="00131BF2"/>
    <w:rsid w:val="00132A5C"/>
    <w:rsid w:val="001353B1"/>
    <w:rsid w:val="00135E00"/>
    <w:rsid w:val="00137B6C"/>
    <w:rsid w:val="00140B1A"/>
    <w:rsid w:val="00141DDE"/>
    <w:rsid w:val="0014455E"/>
    <w:rsid w:val="00145854"/>
    <w:rsid w:val="001533B8"/>
    <w:rsid w:val="0015417A"/>
    <w:rsid w:val="001545F9"/>
    <w:rsid w:val="00155265"/>
    <w:rsid w:val="00156621"/>
    <w:rsid w:val="001606D5"/>
    <w:rsid w:val="0016267A"/>
    <w:rsid w:val="0016338D"/>
    <w:rsid w:val="00163BD5"/>
    <w:rsid w:val="00164764"/>
    <w:rsid w:val="0017188A"/>
    <w:rsid w:val="00173396"/>
    <w:rsid w:val="00174E96"/>
    <w:rsid w:val="00185813"/>
    <w:rsid w:val="00185DB4"/>
    <w:rsid w:val="001910E0"/>
    <w:rsid w:val="00197865"/>
    <w:rsid w:val="001A0F7D"/>
    <w:rsid w:val="001A1060"/>
    <w:rsid w:val="001A627C"/>
    <w:rsid w:val="001A6D9E"/>
    <w:rsid w:val="001B2A7C"/>
    <w:rsid w:val="001C0247"/>
    <w:rsid w:val="001C2DFE"/>
    <w:rsid w:val="001D0FD7"/>
    <w:rsid w:val="001D1821"/>
    <w:rsid w:val="001D3186"/>
    <w:rsid w:val="001D51CA"/>
    <w:rsid w:val="001D7CD5"/>
    <w:rsid w:val="001E1180"/>
    <w:rsid w:val="001E513D"/>
    <w:rsid w:val="001E5569"/>
    <w:rsid w:val="001F1788"/>
    <w:rsid w:val="001F64EE"/>
    <w:rsid w:val="002032D8"/>
    <w:rsid w:val="002039E3"/>
    <w:rsid w:val="0020463C"/>
    <w:rsid w:val="002056D8"/>
    <w:rsid w:val="00205A60"/>
    <w:rsid w:val="00211349"/>
    <w:rsid w:val="00212DD0"/>
    <w:rsid w:val="002132E8"/>
    <w:rsid w:val="00215F3B"/>
    <w:rsid w:val="00215F9A"/>
    <w:rsid w:val="0022536E"/>
    <w:rsid w:val="00225A6B"/>
    <w:rsid w:val="00226BE7"/>
    <w:rsid w:val="00233B1C"/>
    <w:rsid w:val="0023592F"/>
    <w:rsid w:val="0023639B"/>
    <w:rsid w:val="00236587"/>
    <w:rsid w:val="00237AA9"/>
    <w:rsid w:val="00247610"/>
    <w:rsid w:val="0025020E"/>
    <w:rsid w:val="00250270"/>
    <w:rsid w:val="00250685"/>
    <w:rsid w:val="00255B90"/>
    <w:rsid w:val="00256DC3"/>
    <w:rsid w:val="00260C8B"/>
    <w:rsid w:val="00261EF7"/>
    <w:rsid w:val="002621C6"/>
    <w:rsid w:val="00262C07"/>
    <w:rsid w:val="00263421"/>
    <w:rsid w:val="002634DD"/>
    <w:rsid w:val="00264A05"/>
    <w:rsid w:val="00266D9A"/>
    <w:rsid w:val="002674D2"/>
    <w:rsid w:val="00273C30"/>
    <w:rsid w:val="00274261"/>
    <w:rsid w:val="00276461"/>
    <w:rsid w:val="002769C1"/>
    <w:rsid w:val="00277483"/>
    <w:rsid w:val="002809CA"/>
    <w:rsid w:val="0028154C"/>
    <w:rsid w:val="00284033"/>
    <w:rsid w:val="0028536A"/>
    <w:rsid w:val="00286DFB"/>
    <w:rsid w:val="002870A4"/>
    <w:rsid w:val="002901C4"/>
    <w:rsid w:val="0029188E"/>
    <w:rsid w:val="00295183"/>
    <w:rsid w:val="00295592"/>
    <w:rsid w:val="0029668A"/>
    <w:rsid w:val="00296DB5"/>
    <w:rsid w:val="002A14CF"/>
    <w:rsid w:val="002A26BF"/>
    <w:rsid w:val="002A2D29"/>
    <w:rsid w:val="002A7B1D"/>
    <w:rsid w:val="002B0575"/>
    <w:rsid w:val="002B167F"/>
    <w:rsid w:val="002B2343"/>
    <w:rsid w:val="002B27FD"/>
    <w:rsid w:val="002B3F87"/>
    <w:rsid w:val="002B50BC"/>
    <w:rsid w:val="002B751B"/>
    <w:rsid w:val="002C640D"/>
    <w:rsid w:val="002D303C"/>
    <w:rsid w:val="002D4341"/>
    <w:rsid w:val="002D7473"/>
    <w:rsid w:val="002E1E07"/>
    <w:rsid w:val="002F0C2A"/>
    <w:rsid w:val="002F1517"/>
    <w:rsid w:val="002F24B3"/>
    <w:rsid w:val="002F75DA"/>
    <w:rsid w:val="00301649"/>
    <w:rsid w:val="00301E66"/>
    <w:rsid w:val="0030259B"/>
    <w:rsid w:val="003063C0"/>
    <w:rsid w:val="00306EE7"/>
    <w:rsid w:val="003070C1"/>
    <w:rsid w:val="00310453"/>
    <w:rsid w:val="00311815"/>
    <w:rsid w:val="00313A4D"/>
    <w:rsid w:val="00313C34"/>
    <w:rsid w:val="00313D8F"/>
    <w:rsid w:val="00325587"/>
    <w:rsid w:val="00327AB1"/>
    <w:rsid w:val="00331F65"/>
    <w:rsid w:val="00334B45"/>
    <w:rsid w:val="0033596D"/>
    <w:rsid w:val="00337187"/>
    <w:rsid w:val="00342971"/>
    <w:rsid w:val="0034683F"/>
    <w:rsid w:val="00346A23"/>
    <w:rsid w:val="00350A6C"/>
    <w:rsid w:val="0035154B"/>
    <w:rsid w:val="003555FC"/>
    <w:rsid w:val="003615F5"/>
    <w:rsid w:val="00361764"/>
    <w:rsid w:val="00362A52"/>
    <w:rsid w:val="00362E31"/>
    <w:rsid w:val="00371E15"/>
    <w:rsid w:val="00375860"/>
    <w:rsid w:val="00380496"/>
    <w:rsid w:val="0038053A"/>
    <w:rsid w:val="0038071E"/>
    <w:rsid w:val="003835B6"/>
    <w:rsid w:val="00384A2F"/>
    <w:rsid w:val="00386FC0"/>
    <w:rsid w:val="00387294"/>
    <w:rsid w:val="003903DC"/>
    <w:rsid w:val="00390AA6"/>
    <w:rsid w:val="00391F90"/>
    <w:rsid w:val="0039511C"/>
    <w:rsid w:val="003952D6"/>
    <w:rsid w:val="00396B19"/>
    <w:rsid w:val="003A0D47"/>
    <w:rsid w:val="003A2037"/>
    <w:rsid w:val="003A2FD8"/>
    <w:rsid w:val="003A4B46"/>
    <w:rsid w:val="003B05E2"/>
    <w:rsid w:val="003B1B81"/>
    <w:rsid w:val="003B246C"/>
    <w:rsid w:val="003B5988"/>
    <w:rsid w:val="003B730E"/>
    <w:rsid w:val="003B7894"/>
    <w:rsid w:val="003C1EA2"/>
    <w:rsid w:val="003C202D"/>
    <w:rsid w:val="003C496E"/>
    <w:rsid w:val="003D165E"/>
    <w:rsid w:val="003D391A"/>
    <w:rsid w:val="003D4E20"/>
    <w:rsid w:val="003D63AB"/>
    <w:rsid w:val="003E09F5"/>
    <w:rsid w:val="003E41B0"/>
    <w:rsid w:val="003E44C1"/>
    <w:rsid w:val="003F22DE"/>
    <w:rsid w:val="003F3A94"/>
    <w:rsid w:val="003F642D"/>
    <w:rsid w:val="004009AE"/>
    <w:rsid w:val="00401549"/>
    <w:rsid w:val="00403215"/>
    <w:rsid w:val="00403B0C"/>
    <w:rsid w:val="00405923"/>
    <w:rsid w:val="00412BE4"/>
    <w:rsid w:val="004133A7"/>
    <w:rsid w:val="00415087"/>
    <w:rsid w:val="004260BD"/>
    <w:rsid w:val="0042618E"/>
    <w:rsid w:val="00426F19"/>
    <w:rsid w:val="0042740C"/>
    <w:rsid w:val="004340A7"/>
    <w:rsid w:val="00434379"/>
    <w:rsid w:val="00434928"/>
    <w:rsid w:val="0043580B"/>
    <w:rsid w:val="004365BC"/>
    <w:rsid w:val="004415C5"/>
    <w:rsid w:val="00445258"/>
    <w:rsid w:val="0044589A"/>
    <w:rsid w:val="00446774"/>
    <w:rsid w:val="00451E25"/>
    <w:rsid w:val="00452440"/>
    <w:rsid w:val="004579D9"/>
    <w:rsid w:val="00457CD8"/>
    <w:rsid w:val="004678BB"/>
    <w:rsid w:val="00470F18"/>
    <w:rsid w:val="0047266D"/>
    <w:rsid w:val="00477CFC"/>
    <w:rsid w:val="00487DB0"/>
    <w:rsid w:val="00490F77"/>
    <w:rsid w:val="00494899"/>
    <w:rsid w:val="00496181"/>
    <w:rsid w:val="004A057D"/>
    <w:rsid w:val="004A20C0"/>
    <w:rsid w:val="004A3213"/>
    <w:rsid w:val="004A5EC3"/>
    <w:rsid w:val="004C1131"/>
    <w:rsid w:val="004C2231"/>
    <w:rsid w:val="004C2900"/>
    <w:rsid w:val="004C3A59"/>
    <w:rsid w:val="004C3B3C"/>
    <w:rsid w:val="004C4EC8"/>
    <w:rsid w:val="004C697E"/>
    <w:rsid w:val="004D02F6"/>
    <w:rsid w:val="004D0A0F"/>
    <w:rsid w:val="004D0F3F"/>
    <w:rsid w:val="004D1FD4"/>
    <w:rsid w:val="004D4710"/>
    <w:rsid w:val="004D4DDE"/>
    <w:rsid w:val="004D4DF7"/>
    <w:rsid w:val="004F400A"/>
    <w:rsid w:val="004F59B6"/>
    <w:rsid w:val="004F5F0A"/>
    <w:rsid w:val="004F6F38"/>
    <w:rsid w:val="00500C7E"/>
    <w:rsid w:val="00501F7A"/>
    <w:rsid w:val="005025D5"/>
    <w:rsid w:val="0052211F"/>
    <w:rsid w:val="00522F4C"/>
    <w:rsid w:val="00524270"/>
    <w:rsid w:val="00526DFF"/>
    <w:rsid w:val="00527D24"/>
    <w:rsid w:val="00533C7A"/>
    <w:rsid w:val="005411EA"/>
    <w:rsid w:val="0054137A"/>
    <w:rsid w:val="005510A6"/>
    <w:rsid w:val="00553655"/>
    <w:rsid w:val="00553A44"/>
    <w:rsid w:val="00556985"/>
    <w:rsid w:val="00561297"/>
    <w:rsid w:val="005634DB"/>
    <w:rsid w:val="00564AF9"/>
    <w:rsid w:val="00564D6F"/>
    <w:rsid w:val="00565193"/>
    <w:rsid w:val="00566398"/>
    <w:rsid w:val="00573A15"/>
    <w:rsid w:val="005760B6"/>
    <w:rsid w:val="005803FE"/>
    <w:rsid w:val="0059070D"/>
    <w:rsid w:val="00593546"/>
    <w:rsid w:val="005953B7"/>
    <w:rsid w:val="005A187F"/>
    <w:rsid w:val="005A478D"/>
    <w:rsid w:val="005A56D6"/>
    <w:rsid w:val="005A62DC"/>
    <w:rsid w:val="005B0452"/>
    <w:rsid w:val="005C4766"/>
    <w:rsid w:val="005C4B23"/>
    <w:rsid w:val="005C7492"/>
    <w:rsid w:val="005D6AC2"/>
    <w:rsid w:val="005E28F9"/>
    <w:rsid w:val="005E2C7A"/>
    <w:rsid w:val="005E33B3"/>
    <w:rsid w:val="005E42EB"/>
    <w:rsid w:val="005E5CB8"/>
    <w:rsid w:val="005E63DA"/>
    <w:rsid w:val="005E6A7B"/>
    <w:rsid w:val="005F4771"/>
    <w:rsid w:val="005F5FBD"/>
    <w:rsid w:val="005F745E"/>
    <w:rsid w:val="005F79E2"/>
    <w:rsid w:val="00600280"/>
    <w:rsid w:val="00601556"/>
    <w:rsid w:val="00606BBB"/>
    <w:rsid w:val="00610F83"/>
    <w:rsid w:val="0061268C"/>
    <w:rsid w:val="00613309"/>
    <w:rsid w:val="00630C71"/>
    <w:rsid w:val="00634173"/>
    <w:rsid w:val="00635660"/>
    <w:rsid w:val="00636A66"/>
    <w:rsid w:val="00637D6D"/>
    <w:rsid w:val="0064319A"/>
    <w:rsid w:val="00647246"/>
    <w:rsid w:val="006478EF"/>
    <w:rsid w:val="006512B2"/>
    <w:rsid w:val="00653BE8"/>
    <w:rsid w:val="00656DF4"/>
    <w:rsid w:val="00661201"/>
    <w:rsid w:val="00662779"/>
    <w:rsid w:val="0066308B"/>
    <w:rsid w:val="00666CFB"/>
    <w:rsid w:val="00667466"/>
    <w:rsid w:val="00673199"/>
    <w:rsid w:val="006731F6"/>
    <w:rsid w:val="006749F8"/>
    <w:rsid w:val="00674F17"/>
    <w:rsid w:val="0067619D"/>
    <w:rsid w:val="00680535"/>
    <w:rsid w:val="006825EF"/>
    <w:rsid w:val="00682933"/>
    <w:rsid w:val="006843D9"/>
    <w:rsid w:val="00684E30"/>
    <w:rsid w:val="00687CCA"/>
    <w:rsid w:val="00687F89"/>
    <w:rsid w:val="00691EC2"/>
    <w:rsid w:val="00695BD8"/>
    <w:rsid w:val="006A1534"/>
    <w:rsid w:val="006B0576"/>
    <w:rsid w:val="006C41D0"/>
    <w:rsid w:val="006C59EA"/>
    <w:rsid w:val="006C7E6E"/>
    <w:rsid w:val="006D0BA3"/>
    <w:rsid w:val="006D2283"/>
    <w:rsid w:val="006D2381"/>
    <w:rsid w:val="006D2DD1"/>
    <w:rsid w:val="006D408E"/>
    <w:rsid w:val="006D45B4"/>
    <w:rsid w:val="006E07BC"/>
    <w:rsid w:val="006E2943"/>
    <w:rsid w:val="006E4216"/>
    <w:rsid w:val="006E5238"/>
    <w:rsid w:val="006F32C6"/>
    <w:rsid w:val="006F44F1"/>
    <w:rsid w:val="006F640D"/>
    <w:rsid w:val="006F73C8"/>
    <w:rsid w:val="00701DBE"/>
    <w:rsid w:val="00706EE6"/>
    <w:rsid w:val="007171A8"/>
    <w:rsid w:val="00722037"/>
    <w:rsid w:val="007225B0"/>
    <w:rsid w:val="0072302F"/>
    <w:rsid w:val="007231DC"/>
    <w:rsid w:val="00726394"/>
    <w:rsid w:val="007335EE"/>
    <w:rsid w:val="00740BF1"/>
    <w:rsid w:val="0074422D"/>
    <w:rsid w:val="007462AA"/>
    <w:rsid w:val="0075273D"/>
    <w:rsid w:val="00754973"/>
    <w:rsid w:val="00754B66"/>
    <w:rsid w:val="00761810"/>
    <w:rsid w:val="00763479"/>
    <w:rsid w:val="0076744D"/>
    <w:rsid w:val="00771CE7"/>
    <w:rsid w:val="00772FAB"/>
    <w:rsid w:val="007740DA"/>
    <w:rsid w:val="007825B1"/>
    <w:rsid w:val="00784197"/>
    <w:rsid w:val="00786C56"/>
    <w:rsid w:val="00786EA8"/>
    <w:rsid w:val="00787C7D"/>
    <w:rsid w:val="00790148"/>
    <w:rsid w:val="00793EE8"/>
    <w:rsid w:val="007A163E"/>
    <w:rsid w:val="007A4E0A"/>
    <w:rsid w:val="007A4EFE"/>
    <w:rsid w:val="007A5921"/>
    <w:rsid w:val="007A62E8"/>
    <w:rsid w:val="007B1D26"/>
    <w:rsid w:val="007B3EDD"/>
    <w:rsid w:val="007B7091"/>
    <w:rsid w:val="007B79D9"/>
    <w:rsid w:val="007B7E45"/>
    <w:rsid w:val="007B7FB4"/>
    <w:rsid w:val="007C32C8"/>
    <w:rsid w:val="007C44A2"/>
    <w:rsid w:val="007C5495"/>
    <w:rsid w:val="007C632D"/>
    <w:rsid w:val="007C72FC"/>
    <w:rsid w:val="007D13BF"/>
    <w:rsid w:val="007E31E9"/>
    <w:rsid w:val="007E3C23"/>
    <w:rsid w:val="007E629D"/>
    <w:rsid w:val="007F30EA"/>
    <w:rsid w:val="007F32DD"/>
    <w:rsid w:val="007F363D"/>
    <w:rsid w:val="00801A8A"/>
    <w:rsid w:val="008054C9"/>
    <w:rsid w:val="00810C02"/>
    <w:rsid w:val="008132B6"/>
    <w:rsid w:val="00821815"/>
    <w:rsid w:val="00821E72"/>
    <w:rsid w:val="00822B48"/>
    <w:rsid w:val="008263D6"/>
    <w:rsid w:val="00831885"/>
    <w:rsid w:val="008328CE"/>
    <w:rsid w:val="00833344"/>
    <w:rsid w:val="00833BC4"/>
    <w:rsid w:val="0083571F"/>
    <w:rsid w:val="008467DB"/>
    <w:rsid w:val="008502B8"/>
    <w:rsid w:val="00852EFA"/>
    <w:rsid w:val="00854F59"/>
    <w:rsid w:val="00862131"/>
    <w:rsid w:val="00862262"/>
    <w:rsid w:val="00862B23"/>
    <w:rsid w:val="00867345"/>
    <w:rsid w:val="0087207E"/>
    <w:rsid w:val="00875279"/>
    <w:rsid w:val="00875E24"/>
    <w:rsid w:val="00876B21"/>
    <w:rsid w:val="008829B0"/>
    <w:rsid w:val="00882B9C"/>
    <w:rsid w:val="008835A2"/>
    <w:rsid w:val="0088643F"/>
    <w:rsid w:val="008922DC"/>
    <w:rsid w:val="008959FA"/>
    <w:rsid w:val="00895B66"/>
    <w:rsid w:val="00897562"/>
    <w:rsid w:val="008A7806"/>
    <w:rsid w:val="008B1EE7"/>
    <w:rsid w:val="008B6D76"/>
    <w:rsid w:val="008B7F0B"/>
    <w:rsid w:val="008C18FC"/>
    <w:rsid w:val="008C57D3"/>
    <w:rsid w:val="008C5BC3"/>
    <w:rsid w:val="008C6640"/>
    <w:rsid w:val="008C6DB7"/>
    <w:rsid w:val="008D15B6"/>
    <w:rsid w:val="008D5D84"/>
    <w:rsid w:val="008D70F7"/>
    <w:rsid w:val="008D7F1C"/>
    <w:rsid w:val="008E1727"/>
    <w:rsid w:val="008E2A9C"/>
    <w:rsid w:val="008E73F7"/>
    <w:rsid w:val="008F0818"/>
    <w:rsid w:val="008F139C"/>
    <w:rsid w:val="008F6569"/>
    <w:rsid w:val="009012F5"/>
    <w:rsid w:val="0090203B"/>
    <w:rsid w:val="009040B7"/>
    <w:rsid w:val="00906711"/>
    <w:rsid w:val="009067C1"/>
    <w:rsid w:val="00906CC0"/>
    <w:rsid w:val="009102D9"/>
    <w:rsid w:val="00916434"/>
    <w:rsid w:val="0091756A"/>
    <w:rsid w:val="009204E0"/>
    <w:rsid w:val="00920F69"/>
    <w:rsid w:val="00923074"/>
    <w:rsid w:val="00926E2A"/>
    <w:rsid w:val="009321E3"/>
    <w:rsid w:val="00932422"/>
    <w:rsid w:val="0093540B"/>
    <w:rsid w:val="009358E0"/>
    <w:rsid w:val="009405BA"/>
    <w:rsid w:val="00942A6F"/>
    <w:rsid w:val="0094518F"/>
    <w:rsid w:val="00945D61"/>
    <w:rsid w:val="00947ED4"/>
    <w:rsid w:val="00953B6A"/>
    <w:rsid w:val="009544B0"/>
    <w:rsid w:val="009557F4"/>
    <w:rsid w:val="00960327"/>
    <w:rsid w:val="00961AD0"/>
    <w:rsid w:val="009629AE"/>
    <w:rsid w:val="00962CAB"/>
    <w:rsid w:val="009663FA"/>
    <w:rsid w:val="00966BC9"/>
    <w:rsid w:val="00967BDF"/>
    <w:rsid w:val="00971807"/>
    <w:rsid w:val="009734F5"/>
    <w:rsid w:val="00973C95"/>
    <w:rsid w:val="00974009"/>
    <w:rsid w:val="00985045"/>
    <w:rsid w:val="00985BAE"/>
    <w:rsid w:val="00986AE5"/>
    <w:rsid w:val="00986F48"/>
    <w:rsid w:val="009917D3"/>
    <w:rsid w:val="0099572F"/>
    <w:rsid w:val="009A1560"/>
    <w:rsid w:val="009A2150"/>
    <w:rsid w:val="009A318F"/>
    <w:rsid w:val="009A3AF2"/>
    <w:rsid w:val="009A6E0B"/>
    <w:rsid w:val="009A7A07"/>
    <w:rsid w:val="009C15BB"/>
    <w:rsid w:val="009C5D68"/>
    <w:rsid w:val="009C66F7"/>
    <w:rsid w:val="009D30E9"/>
    <w:rsid w:val="009D5054"/>
    <w:rsid w:val="009E1AA9"/>
    <w:rsid w:val="009E21B5"/>
    <w:rsid w:val="009E410F"/>
    <w:rsid w:val="009E4390"/>
    <w:rsid w:val="009E4E96"/>
    <w:rsid w:val="009E5F81"/>
    <w:rsid w:val="009E6A21"/>
    <w:rsid w:val="009E6E4B"/>
    <w:rsid w:val="009F24A2"/>
    <w:rsid w:val="009F2A47"/>
    <w:rsid w:val="009F48D3"/>
    <w:rsid w:val="00A041B5"/>
    <w:rsid w:val="00A0560A"/>
    <w:rsid w:val="00A06933"/>
    <w:rsid w:val="00A102E6"/>
    <w:rsid w:val="00A139FA"/>
    <w:rsid w:val="00A16008"/>
    <w:rsid w:val="00A16507"/>
    <w:rsid w:val="00A16D37"/>
    <w:rsid w:val="00A20145"/>
    <w:rsid w:val="00A2088A"/>
    <w:rsid w:val="00A20AE5"/>
    <w:rsid w:val="00A25B93"/>
    <w:rsid w:val="00A266CD"/>
    <w:rsid w:val="00A31E03"/>
    <w:rsid w:val="00A3518E"/>
    <w:rsid w:val="00A356BF"/>
    <w:rsid w:val="00A40DCA"/>
    <w:rsid w:val="00A41E62"/>
    <w:rsid w:val="00A507E3"/>
    <w:rsid w:val="00A5155D"/>
    <w:rsid w:val="00A5587F"/>
    <w:rsid w:val="00A60A6F"/>
    <w:rsid w:val="00A637B4"/>
    <w:rsid w:val="00A64C0C"/>
    <w:rsid w:val="00A655E3"/>
    <w:rsid w:val="00A7195A"/>
    <w:rsid w:val="00A72714"/>
    <w:rsid w:val="00A7507B"/>
    <w:rsid w:val="00A77D30"/>
    <w:rsid w:val="00A84379"/>
    <w:rsid w:val="00A8769A"/>
    <w:rsid w:val="00A931DC"/>
    <w:rsid w:val="00AA045D"/>
    <w:rsid w:val="00AA1557"/>
    <w:rsid w:val="00AA1A2A"/>
    <w:rsid w:val="00AA2D80"/>
    <w:rsid w:val="00AA4AD9"/>
    <w:rsid w:val="00AA5F39"/>
    <w:rsid w:val="00AB1CC7"/>
    <w:rsid w:val="00AB55C4"/>
    <w:rsid w:val="00AB6C17"/>
    <w:rsid w:val="00AC0C2B"/>
    <w:rsid w:val="00AC1EC3"/>
    <w:rsid w:val="00AC2B4F"/>
    <w:rsid w:val="00AC3CC5"/>
    <w:rsid w:val="00AC4FB2"/>
    <w:rsid w:val="00AD46F6"/>
    <w:rsid w:val="00AD49C0"/>
    <w:rsid w:val="00AD625E"/>
    <w:rsid w:val="00AD7DC0"/>
    <w:rsid w:val="00AE32A9"/>
    <w:rsid w:val="00AE3539"/>
    <w:rsid w:val="00AE3891"/>
    <w:rsid w:val="00AE3CA8"/>
    <w:rsid w:val="00AE65E4"/>
    <w:rsid w:val="00AF306D"/>
    <w:rsid w:val="00AF4042"/>
    <w:rsid w:val="00AF4F3D"/>
    <w:rsid w:val="00B03528"/>
    <w:rsid w:val="00B03B38"/>
    <w:rsid w:val="00B075C7"/>
    <w:rsid w:val="00B07A44"/>
    <w:rsid w:val="00B10574"/>
    <w:rsid w:val="00B15901"/>
    <w:rsid w:val="00B23565"/>
    <w:rsid w:val="00B30742"/>
    <w:rsid w:val="00B33D15"/>
    <w:rsid w:val="00B3483F"/>
    <w:rsid w:val="00B358FE"/>
    <w:rsid w:val="00B406F1"/>
    <w:rsid w:val="00B40D33"/>
    <w:rsid w:val="00B40F7A"/>
    <w:rsid w:val="00B41A06"/>
    <w:rsid w:val="00B42FA5"/>
    <w:rsid w:val="00B4665D"/>
    <w:rsid w:val="00B46FBE"/>
    <w:rsid w:val="00B52C3C"/>
    <w:rsid w:val="00B5597F"/>
    <w:rsid w:val="00B60710"/>
    <w:rsid w:val="00B63804"/>
    <w:rsid w:val="00B65873"/>
    <w:rsid w:val="00B71357"/>
    <w:rsid w:val="00B72579"/>
    <w:rsid w:val="00B7521B"/>
    <w:rsid w:val="00B76FDF"/>
    <w:rsid w:val="00B7766D"/>
    <w:rsid w:val="00B81A31"/>
    <w:rsid w:val="00B82B18"/>
    <w:rsid w:val="00B836E8"/>
    <w:rsid w:val="00B86432"/>
    <w:rsid w:val="00B865C6"/>
    <w:rsid w:val="00B86E67"/>
    <w:rsid w:val="00BA5004"/>
    <w:rsid w:val="00BB42BC"/>
    <w:rsid w:val="00BC1764"/>
    <w:rsid w:val="00BC2053"/>
    <w:rsid w:val="00BE159A"/>
    <w:rsid w:val="00BE1EF3"/>
    <w:rsid w:val="00BE34E4"/>
    <w:rsid w:val="00BE54A3"/>
    <w:rsid w:val="00BE6E8A"/>
    <w:rsid w:val="00BF30B2"/>
    <w:rsid w:val="00BF4AAB"/>
    <w:rsid w:val="00C00D24"/>
    <w:rsid w:val="00C03600"/>
    <w:rsid w:val="00C103D2"/>
    <w:rsid w:val="00C11C67"/>
    <w:rsid w:val="00C11FA8"/>
    <w:rsid w:val="00C13050"/>
    <w:rsid w:val="00C14B14"/>
    <w:rsid w:val="00C178D3"/>
    <w:rsid w:val="00C21F07"/>
    <w:rsid w:val="00C251F6"/>
    <w:rsid w:val="00C308E9"/>
    <w:rsid w:val="00C3125D"/>
    <w:rsid w:val="00C36DF4"/>
    <w:rsid w:val="00C41557"/>
    <w:rsid w:val="00C45921"/>
    <w:rsid w:val="00C4613B"/>
    <w:rsid w:val="00C512A0"/>
    <w:rsid w:val="00C51690"/>
    <w:rsid w:val="00C539A4"/>
    <w:rsid w:val="00C53D77"/>
    <w:rsid w:val="00C55D99"/>
    <w:rsid w:val="00C57804"/>
    <w:rsid w:val="00C62F07"/>
    <w:rsid w:val="00C67D0D"/>
    <w:rsid w:val="00C76237"/>
    <w:rsid w:val="00C93573"/>
    <w:rsid w:val="00C94593"/>
    <w:rsid w:val="00C961ED"/>
    <w:rsid w:val="00CA1347"/>
    <w:rsid w:val="00CA1EFC"/>
    <w:rsid w:val="00CA247D"/>
    <w:rsid w:val="00CA3FAE"/>
    <w:rsid w:val="00CA50F4"/>
    <w:rsid w:val="00CA73F5"/>
    <w:rsid w:val="00CA79FA"/>
    <w:rsid w:val="00CA7E71"/>
    <w:rsid w:val="00CB03CE"/>
    <w:rsid w:val="00CB284D"/>
    <w:rsid w:val="00CB2C49"/>
    <w:rsid w:val="00CB3986"/>
    <w:rsid w:val="00CB4683"/>
    <w:rsid w:val="00CC2280"/>
    <w:rsid w:val="00CC374B"/>
    <w:rsid w:val="00CC7A29"/>
    <w:rsid w:val="00CD10CF"/>
    <w:rsid w:val="00CD19C5"/>
    <w:rsid w:val="00CD1DCE"/>
    <w:rsid w:val="00CD1E1F"/>
    <w:rsid w:val="00CD6886"/>
    <w:rsid w:val="00CE4651"/>
    <w:rsid w:val="00CE4A56"/>
    <w:rsid w:val="00CF0E6E"/>
    <w:rsid w:val="00CF1C6C"/>
    <w:rsid w:val="00CF2DD5"/>
    <w:rsid w:val="00CF3B08"/>
    <w:rsid w:val="00CF5647"/>
    <w:rsid w:val="00CF5AF6"/>
    <w:rsid w:val="00CF60A4"/>
    <w:rsid w:val="00D005D0"/>
    <w:rsid w:val="00D0369C"/>
    <w:rsid w:val="00D065FD"/>
    <w:rsid w:val="00D16475"/>
    <w:rsid w:val="00D176A1"/>
    <w:rsid w:val="00D1774F"/>
    <w:rsid w:val="00D2117B"/>
    <w:rsid w:val="00D272ED"/>
    <w:rsid w:val="00D278D1"/>
    <w:rsid w:val="00D306AF"/>
    <w:rsid w:val="00D31DE8"/>
    <w:rsid w:val="00D31E26"/>
    <w:rsid w:val="00D35A4E"/>
    <w:rsid w:val="00D37476"/>
    <w:rsid w:val="00D42200"/>
    <w:rsid w:val="00D44E5F"/>
    <w:rsid w:val="00D55EDC"/>
    <w:rsid w:val="00D576C3"/>
    <w:rsid w:val="00D60377"/>
    <w:rsid w:val="00D6065F"/>
    <w:rsid w:val="00D60C15"/>
    <w:rsid w:val="00D63D09"/>
    <w:rsid w:val="00D65AEB"/>
    <w:rsid w:val="00D6648C"/>
    <w:rsid w:val="00D7373E"/>
    <w:rsid w:val="00D74CDE"/>
    <w:rsid w:val="00D806C3"/>
    <w:rsid w:val="00D825AE"/>
    <w:rsid w:val="00D832E0"/>
    <w:rsid w:val="00D879F0"/>
    <w:rsid w:val="00D91FDC"/>
    <w:rsid w:val="00D9248E"/>
    <w:rsid w:val="00DA141A"/>
    <w:rsid w:val="00DA22B4"/>
    <w:rsid w:val="00DA3246"/>
    <w:rsid w:val="00DA4A23"/>
    <w:rsid w:val="00DB3DEA"/>
    <w:rsid w:val="00DB3F33"/>
    <w:rsid w:val="00DB4574"/>
    <w:rsid w:val="00DC35EC"/>
    <w:rsid w:val="00DD0CAE"/>
    <w:rsid w:val="00DD231F"/>
    <w:rsid w:val="00DD3097"/>
    <w:rsid w:val="00DD3312"/>
    <w:rsid w:val="00DD5997"/>
    <w:rsid w:val="00DD6923"/>
    <w:rsid w:val="00DE07AE"/>
    <w:rsid w:val="00DE4CCD"/>
    <w:rsid w:val="00DE6245"/>
    <w:rsid w:val="00DF098C"/>
    <w:rsid w:val="00DF3133"/>
    <w:rsid w:val="00DF3E80"/>
    <w:rsid w:val="00DF4F24"/>
    <w:rsid w:val="00E027BB"/>
    <w:rsid w:val="00E12F6B"/>
    <w:rsid w:val="00E239CC"/>
    <w:rsid w:val="00E24ECD"/>
    <w:rsid w:val="00E25ED8"/>
    <w:rsid w:val="00E30682"/>
    <w:rsid w:val="00E30A06"/>
    <w:rsid w:val="00E31C34"/>
    <w:rsid w:val="00E31E5A"/>
    <w:rsid w:val="00E34DAD"/>
    <w:rsid w:val="00E36412"/>
    <w:rsid w:val="00E3706A"/>
    <w:rsid w:val="00E40F87"/>
    <w:rsid w:val="00E4103C"/>
    <w:rsid w:val="00E41356"/>
    <w:rsid w:val="00E4655D"/>
    <w:rsid w:val="00E500D0"/>
    <w:rsid w:val="00E50B3D"/>
    <w:rsid w:val="00E61088"/>
    <w:rsid w:val="00E61B6F"/>
    <w:rsid w:val="00E64850"/>
    <w:rsid w:val="00E65386"/>
    <w:rsid w:val="00E67DDD"/>
    <w:rsid w:val="00E71E14"/>
    <w:rsid w:val="00E7656C"/>
    <w:rsid w:val="00E81BAC"/>
    <w:rsid w:val="00E850A7"/>
    <w:rsid w:val="00E85A91"/>
    <w:rsid w:val="00E876B5"/>
    <w:rsid w:val="00E9356F"/>
    <w:rsid w:val="00E96545"/>
    <w:rsid w:val="00E96EE3"/>
    <w:rsid w:val="00E9742D"/>
    <w:rsid w:val="00E974BF"/>
    <w:rsid w:val="00E97B4A"/>
    <w:rsid w:val="00EA012E"/>
    <w:rsid w:val="00EA1D37"/>
    <w:rsid w:val="00EA6A10"/>
    <w:rsid w:val="00EA72DC"/>
    <w:rsid w:val="00EB0DC1"/>
    <w:rsid w:val="00EB118F"/>
    <w:rsid w:val="00EB6C18"/>
    <w:rsid w:val="00EB794C"/>
    <w:rsid w:val="00EC0150"/>
    <w:rsid w:val="00EC0F25"/>
    <w:rsid w:val="00EC3140"/>
    <w:rsid w:val="00EC6EA1"/>
    <w:rsid w:val="00ED19D1"/>
    <w:rsid w:val="00ED393A"/>
    <w:rsid w:val="00ED6166"/>
    <w:rsid w:val="00ED61B6"/>
    <w:rsid w:val="00ED6521"/>
    <w:rsid w:val="00EE2B0E"/>
    <w:rsid w:val="00EE44C1"/>
    <w:rsid w:val="00EE5EC8"/>
    <w:rsid w:val="00EE77D8"/>
    <w:rsid w:val="00EF01A7"/>
    <w:rsid w:val="00EF310E"/>
    <w:rsid w:val="00EF42A1"/>
    <w:rsid w:val="00EF5A81"/>
    <w:rsid w:val="00EF6A0B"/>
    <w:rsid w:val="00EF7B64"/>
    <w:rsid w:val="00F00A76"/>
    <w:rsid w:val="00F02880"/>
    <w:rsid w:val="00F028C1"/>
    <w:rsid w:val="00F04320"/>
    <w:rsid w:val="00F069CE"/>
    <w:rsid w:val="00F07BB7"/>
    <w:rsid w:val="00F10CA6"/>
    <w:rsid w:val="00F10F88"/>
    <w:rsid w:val="00F14D4B"/>
    <w:rsid w:val="00F16E6D"/>
    <w:rsid w:val="00F17479"/>
    <w:rsid w:val="00F2092A"/>
    <w:rsid w:val="00F2357D"/>
    <w:rsid w:val="00F32A55"/>
    <w:rsid w:val="00F36572"/>
    <w:rsid w:val="00F40B96"/>
    <w:rsid w:val="00F40DA6"/>
    <w:rsid w:val="00F4757B"/>
    <w:rsid w:val="00F51A2B"/>
    <w:rsid w:val="00F522E4"/>
    <w:rsid w:val="00F62DDE"/>
    <w:rsid w:val="00F64CD4"/>
    <w:rsid w:val="00F660A7"/>
    <w:rsid w:val="00F66A43"/>
    <w:rsid w:val="00F72988"/>
    <w:rsid w:val="00F73F2B"/>
    <w:rsid w:val="00F744B5"/>
    <w:rsid w:val="00F74AFC"/>
    <w:rsid w:val="00F75050"/>
    <w:rsid w:val="00F775AB"/>
    <w:rsid w:val="00F8049B"/>
    <w:rsid w:val="00F80683"/>
    <w:rsid w:val="00F84378"/>
    <w:rsid w:val="00F846AF"/>
    <w:rsid w:val="00F85A9B"/>
    <w:rsid w:val="00F975A9"/>
    <w:rsid w:val="00FA180A"/>
    <w:rsid w:val="00FA2CD8"/>
    <w:rsid w:val="00FA457C"/>
    <w:rsid w:val="00FA4598"/>
    <w:rsid w:val="00FA56CE"/>
    <w:rsid w:val="00FB086C"/>
    <w:rsid w:val="00FB2327"/>
    <w:rsid w:val="00FB73DE"/>
    <w:rsid w:val="00FC1CE7"/>
    <w:rsid w:val="00FD1B7E"/>
    <w:rsid w:val="00FD2D6A"/>
    <w:rsid w:val="00FD3A2A"/>
    <w:rsid w:val="00FE04F9"/>
    <w:rsid w:val="00FE0623"/>
    <w:rsid w:val="00FE31C6"/>
    <w:rsid w:val="00FE3299"/>
    <w:rsid w:val="00FF0452"/>
    <w:rsid w:val="00FF2EEA"/>
    <w:rsid w:val="00FF6A94"/>
    <w:rsid w:val="00FF775E"/>
    <w:rsid w:val="00FF7E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F6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E12F6B"/>
    <w:pPr>
      <w:keepNext/>
      <w:numPr>
        <w:numId w:val="1"/>
      </w:numPr>
      <w:jc w:val="center"/>
      <w:outlineLvl w:val="0"/>
    </w:pPr>
    <w:rPr>
      <w:b/>
      <w:sz w:val="32"/>
      <w:szCs w:val="20"/>
    </w:rPr>
  </w:style>
  <w:style w:type="paragraph" w:styleId="2">
    <w:name w:val="heading 2"/>
    <w:basedOn w:val="a"/>
    <w:next w:val="a"/>
    <w:link w:val="20"/>
    <w:qFormat/>
    <w:rsid w:val="00E12F6B"/>
    <w:pPr>
      <w:keepNext/>
      <w:numPr>
        <w:ilvl w:val="1"/>
        <w:numId w:val="1"/>
      </w:numPr>
      <w:jc w:val="center"/>
      <w:outlineLvl w:val="1"/>
    </w:pPr>
    <w:rPr>
      <w:b/>
      <w:sz w:val="36"/>
      <w:szCs w:val="20"/>
    </w:rPr>
  </w:style>
  <w:style w:type="paragraph" w:styleId="3">
    <w:name w:val="heading 3"/>
    <w:basedOn w:val="a"/>
    <w:next w:val="a"/>
    <w:link w:val="30"/>
    <w:qFormat/>
    <w:rsid w:val="00E12F6B"/>
    <w:pPr>
      <w:keepNext/>
      <w:numPr>
        <w:ilvl w:val="2"/>
        <w:numId w:val="1"/>
      </w:numPr>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2F6B"/>
    <w:rPr>
      <w:rFonts w:ascii="Times New Roman" w:eastAsia="Times New Roman" w:hAnsi="Times New Roman" w:cs="Times New Roman"/>
      <w:b/>
      <w:sz w:val="32"/>
      <w:szCs w:val="20"/>
      <w:lang w:eastAsia="ar-SA"/>
    </w:rPr>
  </w:style>
  <w:style w:type="character" w:customStyle="1" w:styleId="20">
    <w:name w:val="Заголовок 2 Знак"/>
    <w:basedOn w:val="a0"/>
    <w:link w:val="2"/>
    <w:rsid w:val="00E12F6B"/>
    <w:rPr>
      <w:rFonts w:ascii="Times New Roman" w:eastAsia="Times New Roman" w:hAnsi="Times New Roman" w:cs="Times New Roman"/>
      <w:b/>
      <w:sz w:val="36"/>
      <w:szCs w:val="20"/>
      <w:lang w:eastAsia="ar-SA"/>
    </w:rPr>
  </w:style>
  <w:style w:type="character" w:customStyle="1" w:styleId="30">
    <w:name w:val="Заголовок 3 Знак"/>
    <w:basedOn w:val="a0"/>
    <w:link w:val="3"/>
    <w:rsid w:val="00E12F6B"/>
    <w:rPr>
      <w:rFonts w:ascii="Times New Roman" w:eastAsia="Times New Roman" w:hAnsi="Times New Roman" w:cs="Times New Roman"/>
      <w:sz w:val="28"/>
      <w:szCs w:val="20"/>
      <w:lang w:eastAsia="ar-SA"/>
    </w:rPr>
  </w:style>
  <w:style w:type="paragraph" w:customStyle="1" w:styleId="11">
    <w:name w:val="Знак1 Знак Знак Знак"/>
    <w:basedOn w:val="a"/>
    <w:rsid w:val="00E12F6B"/>
    <w:pPr>
      <w:suppressAutoHyphens w:val="0"/>
    </w:pPr>
    <w:rPr>
      <w:rFonts w:ascii="Verdana" w:hAnsi="Verdana" w:cs="Verdana"/>
      <w:sz w:val="20"/>
      <w:szCs w:val="20"/>
      <w:lang w:val="en-US" w:eastAsia="en-US"/>
    </w:rPr>
  </w:style>
  <w:style w:type="paragraph" w:styleId="a3">
    <w:name w:val="Title"/>
    <w:basedOn w:val="a"/>
    <w:next w:val="a4"/>
    <w:link w:val="a5"/>
    <w:qFormat/>
    <w:rsid w:val="00E12F6B"/>
    <w:pPr>
      <w:jc w:val="center"/>
    </w:pPr>
    <w:rPr>
      <w:sz w:val="32"/>
      <w:szCs w:val="20"/>
    </w:rPr>
  </w:style>
  <w:style w:type="paragraph" w:styleId="a4">
    <w:name w:val="Subtitle"/>
    <w:basedOn w:val="a"/>
    <w:next w:val="a"/>
    <w:link w:val="a6"/>
    <w:uiPriority w:val="11"/>
    <w:qFormat/>
    <w:rsid w:val="00E12F6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6">
    <w:name w:val="Подзаголовок Знак"/>
    <w:basedOn w:val="a0"/>
    <w:link w:val="a4"/>
    <w:uiPriority w:val="11"/>
    <w:rsid w:val="00E12F6B"/>
    <w:rPr>
      <w:rFonts w:eastAsiaTheme="minorEastAsia"/>
      <w:color w:val="5A5A5A" w:themeColor="text1" w:themeTint="A5"/>
      <w:spacing w:val="15"/>
      <w:lang w:eastAsia="ar-SA"/>
    </w:rPr>
  </w:style>
  <w:style w:type="character" w:customStyle="1" w:styleId="a5">
    <w:name w:val="Название Знак"/>
    <w:basedOn w:val="a0"/>
    <w:link w:val="a3"/>
    <w:rsid w:val="00E12F6B"/>
    <w:rPr>
      <w:rFonts w:ascii="Times New Roman" w:eastAsia="Times New Roman" w:hAnsi="Times New Roman" w:cs="Times New Roman"/>
      <w:sz w:val="32"/>
      <w:szCs w:val="20"/>
      <w:lang w:eastAsia="ar-SA"/>
    </w:rPr>
  </w:style>
  <w:style w:type="character" w:styleId="a7">
    <w:name w:val="Hyperlink"/>
    <w:basedOn w:val="a0"/>
    <w:uiPriority w:val="99"/>
    <w:semiHidden/>
    <w:unhideWhenUsed/>
    <w:rsid w:val="005A56D6"/>
    <w:rPr>
      <w:color w:val="0563C1"/>
      <w:u w:val="single"/>
    </w:rPr>
  </w:style>
  <w:style w:type="character" w:styleId="a8">
    <w:name w:val="FollowedHyperlink"/>
    <w:basedOn w:val="a0"/>
    <w:uiPriority w:val="99"/>
    <w:semiHidden/>
    <w:unhideWhenUsed/>
    <w:rsid w:val="005A56D6"/>
    <w:rPr>
      <w:color w:val="954F72"/>
      <w:u w:val="single"/>
    </w:rPr>
  </w:style>
  <w:style w:type="paragraph" w:customStyle="1" w:styleId="font5">
    <w:name w:val="font5"/>
    <w:basedOn w:val="a"/>
    <w:rsid w:val="005A56D6"/>
    <w:pPr>
      <w:suppressAutoHyphens w:val="0"/>
      <w:spacing w:before="100" w:beforeAutospacing="1" w:after="100" w:afterAutospacing="1"/>
    </w:pPr>
    <w:rPr>
      <w:rFonts w:ascii="Calibri" w:hAnsi="Calibri"/>
      <w:color w:val="000000"/>
      <w:sz w:val="26"/>
      <w:szCs w:val="26"/>
      <w:lang w:eastAsia="ru-RU"/>
    </w:rPr>
  </w:style>
  <w:style w:type="paragraph" w:customStyle="1" w:styleId="font6">
    <w:name w:val="font6"/>
    <w:basedOn w:val="a"/>
    <w:rsid w:val="005A56D6"/>
    <w:pPr>
      <w:suppressAutoHyphens w:val="0"/>
      <w:spacing w:before="100" w:beforeAutospacing="1" w:after="100" w:afterAutospacing="1"/>
    </w:pPr>
    <w:rPr>
      <w:rFonts w:ascii="Calibri" w:hAnsi="Calibri"/>
      <w:sz w:val="26"/>
      <w:szCs w:val="26"/>
      <w:lang w:eastAsia="ru-RU"/>
    </w:rPr>
  </w:style>
  <w:style w:type="paragraph" w:customStyle="1" w:styleId="font7">
    <w:name w:val="font7"/>
    <w:basedOn w:val="a"/>
    <w:rsid w:val="005A56D6"/>
    <w:pPr>
      <w:suppressAutoHyphens w:val="0"/>
      <w:spacing w:before="100" w:beforeAutospacing="1" w:after="100" w:afterAutospacing="1"/>
    </w:pPr>
    <w:rPr>
      <w:rFonts w:ascii="Tahoma" w:hAnsi="Tahoma" w:cs="Tahoma"/>
      <w:color w:val="000000"/>
      <w:sz w:val="18"/>
      <w:szCs w:val="18"/>
      <w:lang w:eastAsia="ru-RU"/>
    </w:rPr>
  </w:style>
  <w:style w:type="paragraph" w:customStyle="1" w:styleId="font8">
    <w:name w:val="font8"/>
    <w:basedOn w:val="a"/>
    <w:rsid w:val="005A56D6"/>
    <w:pPr>
      <w:suppressAutoHyphens w:val="0"/>
      <w:spacing w:before="100" w:beforeAutospacing="1" w:after="100" w:afterAutospacing="1"/>
    </w:pPr>
    <w:rPr>
      <w:rFonts w:ascii="Tahoma" w:hAnsi="Tahoma" w:cs="Tahoma"/>
      <w:b/>
      <w:bCs/>
      <w:color w:val="000000"/>
      <w:sz w:val="18"/>
      <w:szCs w:val="18"/>
      <w:lang w:eastAsia="ru-RU"/>
    </w:rPr>
  </w:style>
  <w:style w:type="paragraph" w:customStyle="1" w:styleId="xl71">
    <w:name w:val="xl71"/>
    <w:basedOn w:val="a"/>
    <w:rsid w:val="005A56D6"/>
    <w:pPr>
      <w:suppressAutoHyphens w:val="0"/>
      <w:spacing w:before="100" w:beforeAutospacing="1" w:after="100" w:afterAutospacing="1"/>
    </w:pPr>
    <w:rPr>
      <w:lang w:eastAsia="ru-RU"/>
    </w:rPr>
  </w:style>
  <w:style w:type="paragraph" w:customStyle="1" w:styleId="xl72">
    <w:name w:val="xl72"/>
    <w:basedOn w:val="a"/>
    <w:rsid w:val="005A56D6"/>
    <w:pPr>
      <w:suppressAutoHyphens w:val="0"/>
      <w:spacing w:before="100" w:beforeAutospacing="1" w:after="100" w:afterAutospacing="1"/>
      <w:jc w:val="center"/>
    </w:pPr>
    <w:rPr>
      <w:lang w:eastAsia="ru-RU"/>
    </w:rPr>
  </w:style>
  <w:style w:type="paragraph" w:customStyle="1" w:styleId="xl73">
    <w:name w:val="xl73"/>
    <w:basedOn w:val="a"/>
    <w:rsid w:val="005A56D6"/>
    <w:pPr>
      <w:suppressAutoHyphens w:val="0"/>
      <w:spacing w:before="100" w:beforeAutospacing="1" w:after="100" w:afterAutospacing="1"/>
    </w:pPr>
    <w:rPr>
      <w:b/>
      <w:bCs/>
      <w:lang w:eastAsia="ru-RU"/>
    </w:rPr>
  </w:style>
  <w:style w:type="paragraph" w:customStyle="1" w:styleId="xl74">
    <w:name w:val="xl74"/>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6"/>
      <w:szCs w:val="26"/>
      <w:lang w:eastAsia="ru-RU"/>
    </w:rPr>
  </w:style>
  <w:style w:type="paragraph" w:customStyle="1" w:styleId="xl75">
    <w:name w:val="xl75"/>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sz w:val="26"/>
      <w:szCs w:val="26"/>
      <w:lang w:eastAsia="ru-RU"/>
    </w:rPr>
  </w:style>
  <w:style w:type="paragraph" w:customStyle="1" w:styleId="xl76">
    <w:name w:val="xl76"/>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6"/>
      <w:szCs w:val="26"/>
      <w:lang w:eastAsia="ru-RU"/>
    </w:rPr>
  </w:style>
  <w:style w:type="paragraph" w:customStyle="1" w:styleId="xl77">
    <w:name w:val="xl77"/>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lang w:eastAsia="ru-RU"/>
    </w:rPr>
  </w:style>
  <w:style w:type="paragraph" w:customStyle="1" w:styleId="xl78">
    <w:name w:val="xl78"/>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6"/>
      <w:szCs w:val="26"/>
      <w:lang w:eastAsia="ru-RU"/>
    </w:rPr>
  </w:style>
  <w:style w:type="paragraph" w:customStyle="1" w:styleId="xl79">
    <w:name w:val="xl79"/>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6"/>
      <w:szCs w:val="26"/>
      <w:lang w:eastAsia="ru-RU"/>
    </w:rPr>
  </w:style>
  <w:style w:type="paragraph" w:customStyle="1" w:styleId="xl80">
    <w:name w:val="xl80"/>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sz w:val="26"/>
      <w:szCs w:val="26"/>
      <w:lang w:eastAsia="ru-RU"/>
    </w:rPr>
  </w:style>
  <w:style w:type="paragraph" w:customStyle="1" w:styleId="xl81">
    <w:name w:val="xl81"/>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sz w:val="26"/>
      <w:szCs w:val="26"/>
      <w:lang w:eastAsia="ru-RU"/>
    </w:rPr>
  </w:style>
  <w:style w:type="paragraph" w:customStyle="1" w:styleId="xl82">
    <w:name w:val="xl82"/>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6"/>
      <w:szCs w:val="26"/>
      <w:lang w:eastAsia="ru-RU"/>
    </w:rPr>
  </w:style>
  <w:style w:type="paragraph" w:customStyle="1" w:styleId="xl83">
    <w:name w:val="xl83"/>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6"/>
      <w:szCs w:val="26"/>
      <w:lang w:eastAsia="ru-RU"/>
    </w:rPr>
  </w:style>
  <w:style w:type="paragraph" w:customStyle="1" w:styleId="xl84">
    <w:name w:val="xl84"/>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6"/>
      <w:szCs w:val="26"/>
      <w:lang w:eastAsia="ru-RU"/>
    </w:rPr>
  </w:style>
  <w:style w:type="paragraph" w:customStyle="1" w:styleId="xl85">
    <w:name w:val="xl85"/>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b/>
      <w:bCs/>
      <w:sz w:val="26"/>
      <w:szCs w:val="26"/>
      <w:lang w:eastAsia="ru-RU"/>
    </w:rPr>
  </w:style>
  <w:style w:type="paragraph" w:customStyle="1" w:styleId="xl86">
    <w:name w:val="xl86"/>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6"/>
      <w:szCs w:val="26"/>
      <w:lang w:eastAsia="ru-RU"/>
    </w:rPr>
  </w:style>
  <w:style w:type="paragraph" w:customStyle="1" w:styleId="xl87">
    <w:name w:val="xl87"/>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6"/>
      <w:szCs w:val="26"/>
      <w:lang w:eastAsia="ru-RU"/>
    </w:rPr>
  </w:style>
  <w:style w:type="paragraph" w:customStyle="1" w:styleId="xl88">
    <w:name w:val="xl88"/>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sz w:val="26"/>
      <w:szCs w:val="26"/>
      <w:lang w:eastAsia="ru-RU"/>
    </w:rPr>
  </w:style>
  <w:style w:type="paragraph" w:customStyle="1" w:styleId="xl89">
    <w:name w:val="xl89"/>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6"/>
      <w:szCs w:val="26"/>
      <w:lang w:eastAsia="ru-RU"/>
    </w:rPr>
  </w:style>
  <w:style w:type="paragraph" w:customStyle="1" w:styleId="xl90">
    <w:name w:val="xl90"/>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6"/>
      <w:szCs w:val="26"/>
      <w:lang w:eastAsia="ru-RU"/>
    </w:rPr>
  </w:style>
  <w:style w:type="paragraph" w:customStyle="1" w:styleId="xl91">
    <w:name w:val="xl91"/>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6"/>
      <w:szCs w:val="26"/>
      <w:lang w:eastAsia="ru-RU"/>
    </w:rPr>
  </w:style>
  <w:style w:type="paragraph" w:customStyle="1" w:styleId="xl92">
    <w:name w:val="xl92"/>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6"/>
      <w:szCs w:val="26"/>
      <w:lang w:eastAsia="ru-RU"/>
    </w:rPr>
  </w:style>
  <w:style w:type="paragraph" w:customStyle="1" w:styleId="xl93">
    <w:name w:val="xl93"/>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6"/>
      <w:szCs w:val="26"/>
      <w:lang w:eastAsia="ru-RU"/>
    </w:rPr>
  </w:style>
  <w:style w:type="paragraph" w:customStyle="1" w:styleId="xl94">
    <w:name w:val="xl94"/>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6"/>
      <w:szCs w:val="26"/>
      <w:lang w:eastAsia="ru-RU"/>
    </w:rPr>
  </w:style>
  <w:style w:type="paragraph" w:customStyle="1" w:styleId="xl95">
    <w:name w:val="xl95"/>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6"/>
      <w:szCs w:val="26"/>
      <w:lang w:eastAsia="ru-RU"/>
    </w:rPr>
  </w:style>
  <w:style w:type="paragraph" w:customStyle="1" w:styleId="xl96">
    <w:name w:val="xl96"/>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6"/>
      <w:szCs w:val="26"/>
      <w:lang w:eastAsia="ru-RU"/>
    </w:rPr>
  </w:style>
  <w:style w:type="paragraph" w:customStyle="1" w:styleId="xl97">
    <w:name w:val="xl97"/>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lang w:eastAsia="ru-RU"/>
    </w:rPr>
  </w:style>
  <w:style w:type="paragraph" w:customStyle="1" w:styleId="xl98">
    <w:name w:val="xl98"/>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color w:val="000000"/>
      <w:sz w:val="26"/>
      <w:szCs w:val="26"/>
      <w:lang w:eastAsia="ru-RU"/>
    </w:rPr>
  </w:style>
  <w:style w:type="paragraph" w:customStyle="1" w:styleId="xl99">
    <w:name w:val="xl99"/>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26"/>
      <w:szCs w:val="26"/>
      <w:lang w:eastAsia="ru-RU"/>
    </w:rPr>
  </w:style>
  <w:style w:type="paragraph" w:customStyle="1" w:styleId="xl100">
    <w:name w:val="xl100"/>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01">
    <w:name w:val="xl101"/>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6"/>
      <w:szCs w:val="26"/>
      <w:lang w:eastAsia="ru-RU"/>
    </w:rPr>
  </w:style>
  <w:style w:type="paragraph" w:customStyle="1" w:styleId="xl102">
    <w:name w:val="xl102"/>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sz w:val="26"/>
      <w:szCs w:val="26"/>
      <w:lang w:eastAsia="ru-RU"/>
    </w:rPr>
  </w:style>
  <w:style w:type="paragraph" w:customStyle="1" w:styleId="xl103">
    <w:name w:val="xl103"/>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6"/>
      <w:szCs w:val="26"/>
      <w:lang w:eastAsia="ru-RU"/>
    </w:rPr>
  </w:style>
  <w:style w:type="paragraph" w:customStyle="1" w:styleId="xl104">
    <w:name w:val="xl104"/>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sz w:val="26"/>
      <w:szCs w:val="26"/>
      <w:lang w:eastAsia="ru-RU"/>
    </w:rPr>
  </w:style>
  <w:style w:type="paragraph" w:customStyle="1" w:styleId="xl105">
    <w:name w:val="xl105"/>
    <w:basedOn w:val="a"/>
    <w:rsid w:val="005A56D6"/>
    <w:pPr>
      <w:pBdr>
        <w:top w:val="single" w:sz="4" w:space="0" w:color="auto"/>
        <w:bottom w:val="single" w:sz="4" w:space="0" w:color="auto"/>
        <w:right w:val="single" w:sz="4" w:space="0" w:color="auto"/>
      </w:pBdr>
      <w:suppressAutoHyphens w:val="0"/>
      <w:spacing w:before="100" w:beforeAutospacing="1" w:after="100" w:afterAutospacing="1"/>
      <w:jc w:val="center"/>
    </w:pPr>
    <w:rPr>
      <w:sz w:val="26"/>
      <w:szCs w:val="26"/>
      <w:lang w:eastAsia="ru-RU"/>
    </w:rPr>
  </w:style>
  <w:style w:type="paragraph" w:customStyle="1" w:styleId="xl106">
    <w:name w:val="xl106"/>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6"/>
      <w:szCs w:val="26"/>
      <w:lang w:eastAsia="ru-RU"/>
    </w:rPr>
  </w:style>
  <w:style w:type="paragraph" w:customStyle="1" w:styleId="xl107">
    <w:name w:val="xl107"/>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sz w:val="26"/>
      <w:szCs w:val="26"/>
      <w:lang w:eastAsia="ru-RU"/>
    </w:rPr>
  </w:style>
  <w:style w:type="paragraph" w:customStyle="1" w:styleId="xl108">
    <w:name w:val="xl108"/>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styleId="a9">
    <w:name w:val="Balloon Text"/>
    <w:basedOn w:val="a"/>
    <w:link w:val="aa"/>
    <w:unhideWhenUsed/>
    <w:rsid w:val="006843D9"/>
    <w:rPr>
      <w:rFonts w:ascii="Segoe UI" w:hAnsi="Segoe UI" w:cs="Segoe UI"/>
      <w:sz w:val="18"/>
      <w:szCs w:val="18"/>
    </w:rPr>
  </w:style>
  <w:style w:type="character" w:customStyle="1" w:styleId="aa">
    <w:name w:val="Текст выноски Знак"/>
    <w:basedOn w:val="a0"/>
    <w:link w:val="a9"/>
    <w:uiPriority w:val="99"/>
    <w:semiHidden/>
    <w:rsid w:val="006843D9"/>
    <w:rPr>
      <w:rFonts w:ascii="Segoe UI" w:eastAsia="Times New Roman" w:hAnsi="Segoe UI" w:cs="Segoe UI"/>
      <w:sz w:val="18"/>
      <w:szCs w:val="18"/>
      <w:lang w:eastAsia="ar-SA"/>
    </w:rPr>
  </w:style>
  <w:style w:type="paragraph" w:styleId="ab">
    <w:name w:val="header"/>
    <w:basedOn w:val="a"/>
    <w:link w:val="ac"/>
    <w:uiPriority w:val="99"/>
    <w:unhideWhenUsed/>
    <w:rsid w:val="00B52C3C"/>
    <w:pPr>
      <w:tabs>
        <w:tab w:val="center" w:pos="4677"/>
        <w:tab w:val="right" w:pos="9355"/>
      </w:tabs>
    </w:pPr>
  </w:style>
  <w:style w:type="character" w:customStyle="1" w:styleId="ac">
    <w:name w:val="Верхний колонтитул Знак"/>
    <w:basedOn w:val="a0"/>
    <w:link w:val="ab"/>
    <w:uiPriority w:val="99"/>
    <w:rsid w:val="00B52C3C"/>
    <w:rPr>
      <w:rFonts w:ascii="Times New Roman" w:eastAsia="Times New Roman" w:hAnsi="Times New Roman" w:cs="Times New Roman"/>
      <w:sz w:val="24"/>
      <w:szCs w:val="24"/>
      <w:lang w:eastAsia="ar-SA"/>
    </w:rPr>
  </w:style>
  <w:style w:type="paragraph" w:styleId="ad">
    <w:name w:val="footer"/>
    <w:basedOn w:val="a"/>
    <w:link w:val="ae"/>
    <w:uiPriority w:val="99"/>
    <w:unhideWhenUsed/>
    <w:rsid w:val="00B52C3C"/>
    <w:pPr>
      <w:tabs>
        <w:tab w:val="center" w:pos="4677"/>
        <w:tab w:val="right" w:pos="9355"/>
      </w:tabs>
    </w:pPr>
  </w:style>
  <w:style w:type="character" w:customStyle="1" w:styleId="ae">
    <w:name w:val="Нижний колонтитул Знак"/>
    <w:basedOn w:val="a0"/>
    <w:link w:val="ad"/>
    <w:uiPriority w:val="99"/>
    <w:rsid w:val="00B52C3C"/>
    <w:rPr>
      <w:rFonts w:ascii="Times New Roman" w:eastAsia="Times New Roman" w:hAnsi="Times New Roman" w:cs="Times New Roman"/>
      <w:sz w:val="24"/>
      <w:szCs w:val="24"/>
      <w:lang w:eastAsia="ar-SA"/>
    </w:rPr>
  </w:style>
  <w:style w:type="paragraph" w:customStyle="1" w:styleId="ConsPlusNonformat">
    <w:name w:val="ConsPlusNonformat"/>
    <w:rsid w:val="006E2943"/>
    <w:pPr>
      <w:suppressAutoHyphens/>
      <w:autoSpaceDE w:val="0"/>
      <w:spacing w:after="0" w:line="240" w:lineRule="auto"/>
    </w:pPr>
    <w:rPr>
      <w:rFonts w:ascii="Courier New" w:eastAsia="Arial" w:hAnsi="Courier New" w:cs="Courier New"/>
      <w:sz w:val="20"/>
      <w:szCs w:val="20"/>
      <w:lang w:eastAsia="ar-SA"/>
    </w:rPr>
  </w:style>
  <w:style w:type="paragraph" w:customStyle="1" w:styleId="ConsPlusNormal">
    <w:name w:val="ConsPlusNormal"/>
    <w:rsid w:val="006E2943"/>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rmal0">
    <w:name w:val="ConsPlusNormal"/>
    <w:rsid w:val="006E2943"/>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customStyle="1" w:styleId="ConsPlusNormal1">
    <w:name w:val="ConsPlusNormal"/>
    <w:rsid w:val="00E31C3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rmal2">
    <w:name w:val="ConsPlusNormal"/>
    <w:rsid w:val="009E6A21"/>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rmal3">
    <w:name w:val="ConsPlusNormal"/>
    <w:rsid w:val="00D825AE"/>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rmal4">
    <w:name w:val="ConsPlusNormal"/>
    <w:rsid w:val="00233B1C"/>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rmal5">
    <w:name w:val="ConsPlusNormal"/>
    <w:rsid w:val="006D408E"/>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rmal6">
    <w:name w:val="ConsPlusNormal"/>
    <w:rsid w:val="000A0693"/>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rmal7">
    <w:name w:val="ConsPlusNormal"/>
    <w:rsid w:val="00961AD0"/>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rmal8">
    <w:name w:val="ConsPlusNormal"/>
    <w:rsid w:val="0028536A"/>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rmal9">
    <w:name w:val="ConsPlusNormal"/>
    <w:rsid w:val="00A77D30"/>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rmala">
    <w:name w:val="ConsPlusNormal"/>
    <w:rsid w:val="00FD2D6A"/>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xl109">
    <w:name w:val="xl109"/>
    <w:basedOn w:val="a"/>
    <w:rsid w:val="007C32C8"/>
    <w:pPr>
      <w:shd w:val="clear" w:color="000000" w:fill="FFFFFF"/>
      <w:suppressAutoHyphens w:val="0"/>
      <w:spacing w:before="100" w:beforeAutospacing="1" w:after="100" w:afterAutospacing="1"/>
    </w:pPr>
    <w:rPr>
      <w:sz w:val="26"/>
      <w:szCs w:val="26"/>
      <w:lang w:eastAsia="ru-RU"/>
    </w:rPr>
  </w:style>
  <w:style w:type="paragraph" w:customStyle="1" w:styleId="xl110">
    <w:name w:val="xl110"/>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color w:val="000000"/>
      <w:sz w:val="26"/>
      <w:szCs w:val="26"/>
      <w:lang w:eastAsia="ru-RU"/>
    </w:rPr>
  </w:style>
  <w:style w:type="paragraph" w:customStyle="1" w:styleId="xl111">
    <w:name w:val="xl111"/>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6"/>
      <w:szCs w:val="26"/>
      <w:lang w:eastAsia="ru-RU"/>
    </w:rPr>
  </w:style>
  <w:style w:type="paragraph" w:customStyle="1" w:styleId="xl112">
    <w:name w:val="xl112"/>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sz w:val="26"/>
      <w:szCs w:val="26"/>
      <w:lang w:eastAsia="ru-RU"/>
    </w:rPr>
  </w:style>
  <w:style w:type="paragraph" w:customStyle="1" w:styleId="xl113">
    <w:name w:val="xl113"/>
    <w:basedOn w:val="a"/>
    <w:rsid w:val="007C32C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26"/>
      <w:szCs w:val="26"/>
      <w:lang w:eastAsia="ru-RU"/>
    </w:rPr>
  </w:style>
  <w:style w:type="paragraph" w:customStyle="1" w:styleId="xl114">
    <w:name w:val="xl114"/>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b/>
      <w:bCs/>
      <w:color w:val="000000"/>
      <w:sz w:val="26"/>
      <w:szCs w:val="26"/>
      <w:lang w:eastAsia="ru-RU"/>
    </w:rPr>
  </w:style>
  <w:style w:type="paragraph" w:customStyle="1" w:styleId="xl115">
    <w:name w:val="xl115"/>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color w:val="000000"/>
      <w:sz w:val="26"/>
      <w:szCs w:val="26"/>
      <w:lang w:eastAsia="ru-RU"/>
    </w:rPr>
  </w:style>
  <w:style w:type="paragraph" w:customStyle="1" w:styleId="xl116">
    <w:name w:val="xl116"/>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color w:val="000000"/>
      <w:sz w:val="26"/>
      <w:szCs w:val="26"/>
      <w:lang w:eastAsia="ru-RU"/>
    </w:rPr>
  </w:style>
  <w:style w:type="paragraph" w:customStyle="1" w:styleId="xl117">
    <w:name w:val="xl117"/>
    <w:basedOn w:val="a"/>
    <w:rsid w:val="007C32C8"/>
    <w:pPr>
      <w:suppressAutoHyphens w:val="0"/>
      <w:spacing w:before="100" w:beforeAutospacing="1" w:after="100" w:afterAutospacing="1"/>
    </w:pPr>
    <w:rPr>
      <w:color w:val="000000"/>
      <w:sz w:val="26"/>
      <w:szCs w:val="26"/>
      <w:lang w:eastAsia="ru-RU"/>
    </w:rPr>
  </w:style>
  <w:style w:type="paragraph" w:customStyle="1" w:styleId="xl118">
    <w:name w:val="xl118"/>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color w:val="000000"/>
      <w:sz w:val="26"/>
      <w:szCs w:val="26"/>
      <w:lang w:eastAsia="ru-RU"/>
    </w:rPr>
  </w:style>
  <w:style w:type="paragraph" w:customStyle="1" w:styleId="xl119">
    <w:name w:val="xl119"/>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6"/>
      <w:szCs w:val="26"/>
      <w:lang w:eastAsia="ru-RU"/>
    </w:rPr>
  </w:style>
  <w:style w:type="paragraph" w:customStyle="1" w:styleId="xl120">
    <w:name w:val="xl120"/>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6"/>
      <w:szCs w:val="26"/>
      <w:lang w:eastAsia="ru-RU"/>
    </w:rPr>
  </w:style>
  <w:style w:type="paragraph" w:customStyle="1" w:styleId="xl121">
    <w:name w:val="xl121"/>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6"/>
      <w:szCs w:val="26"/>
      <w:lang w:eastAsia="ru-RU"/>
    </w:rPr>
  </w:style>
  <w:style w:type="paragraph" w:customStyle="1" w:styleId="xl122">
    <w:name w:val="xl122"/>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6"/>
      <w:szCs w:val="26"/>
      <w:lang w:eastAsia="ru-RU"/>
    </w:rPr>
  </w:style>
  <w:style w:type="paragraph" w:customStyle="1" w:styleId="xl123">
    <w:name w:val="xl123"/>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color w:val="000000"/>
      <w:sz w:val="26"/>
      <w:szCs w:val="26"/>
      <w:lang w:eastAsia="ru-RU"/>
    </w:rPr>
  </w:style>
  <w:style w:type="paragraph" w:customStyle="1" w:styleId="xl124">
    <w:name w:val="xl124"/>
    <w:basedOn w:val="a"/>
    <w:rsid w:val="007C32C8"/>
    <w:pPr>
      <w:shd w:val="clear" w:color="000000" w:fill="FFFFFF"/>
      <w:suppressAutoHyphens w:val="0"/>
      <w:spacing w:before="100" w:beforeAutospacing="1" w:after="100" w:afterAutospacing="1"/>
    </w:pPr>
    <w:rPr>
      <w:color w:val="000000"/>
      <w:sz w:val="26"/>
      <w:szCs w:val="26"/>
      <w:lang w:eastAsia="ru-RU"/>
    </w:rPr>
  </w:style>
  <w:style w:type="paragraph" w:customStyle="1" w:styleId="xl125">
    <w:name w:val="xl125"/>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sz w:val="26"/>
      <w:szCs w:val="26"/>
      <w:lang w:eastAsia="ru-RU"/>
    </w:rPr>
  </w:style>
  <w:style w:type="paragraph" w:customStyle="1" w:styleId="xl126">
    <w:name w:val="xl126"/>
    <w:basedOn w:val="a"/>
    <w:rsid w:val="007C32C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color w:val="000000"/>
      <w:lang w:eastAsia="ru-RU"/>
    </w:rPr>
  </w:style>
  <w:style w:type="paragraph" w:customStyle="1" w:styleId="xl127">
    <w:name w:val="xl127"/>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sz w:val="26"/>
      <w:szCs w:val="26"/>
      <w:lang w:eastAsia="ru-RU"/>
    </w:rPr>
  </w:style>
  <w:style w:type="paragraph" w:customStyle="1" w:styleId="xl128">
    <w:name w:val="xl128"/>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6"/>
      <w:szCs w:val="26"/>
      <w:lang w:eastAsia="ru-RU"/>
    </w:rPr>
  </w:style>
  <w:style w:type="paragraph" w:customStyle="1" w:styleId="xl129">
    <w:name w:val="xl129"/>
    <w:basedOn w:val="a"/>
    <w:rsid w:val="007C32C8"/>
    <w:pPr>
      <w:suppressAutoHyphens w:val="0"/>
      <w:spacing w:before="100" w:beforeAutospacing="1" w:after="100" w:afterAutospacing="1"/>
    </w:pPr>
    <w:rPr>
      <w:sz w:val="26"/>
      <w:szCs w:val="26"/>
      <w:lang w:eastAsia="ru-RU"/>
    </w:rPr>
  </w:style>
  <w:style w:type="paragraph" w:customStyle="1" w:styleId="ConsPlusDocList">
    <w:name w:val="ConsPlusDocList"/>
    <w:next w:val="a"/>
    <w:rsid w:val="00526DFF"/>
    <w:pPr>
      <w:widowControl w:val="0"/>
      <w:suppressAutoHyphens/>
      <w:autoSpaceDE w:val="0"/>
      <w:spacing w:after="0" w:line="240" w:lineRule="auto"/>
    </w:pPr>
    <w:rPr>
      <w:rFonts w:ascii="Arial" w:eastAsia="Arial" w:hAnsi="Arial" w:cs="Arial"/>
      <w:sz w:val="20"/>
      <w:szCs w:val="20"/>
      <w:lang w:eastAsia="hi-IN" w:bidi="hi-IN"/>
    </w:rPr>
  </w:style>
  <w:style w:type="character" w:customStyle="1" w:styleId="21">
    <w:name w:val="Основной шрифт абзаца2"/>
    <w:rsid w:val="006C7E6E"/>
  </w:style>
  <w:style w:type="character" w:customStyle="1" w:styleId="12">
    <w:name w:val="Основной шрифт абзаца1"/>
    <w:rsid w:val="006C7E6E"/>
  </w:style>
  <w:style w:type="character" w:customStyle="1" w:styleId="af">
    <w:name w:val="Символ нумерации"/>
    <w:rsid w:val="006C7E6E"/>
  </w:style>
  <w:style w:type="character" w:customStyle="1" w:styleId="af0">
    <w:name w:val="Маркеры списка"/>
    <w:rsid w:val="006C7E6E"/>
    <w:rPr>
      <w:rFonts w:ascii="OpenSymbol" w:eastAsia="OpenSymbol" w:hAnsi="OpenSymbol" w:cs="OpenSymbol"/>
    </w:rPr>
  </w:style>
  <w:style w:type="paragraph" w:customStyle="1" w:styleId="af1">
    <w:basedOn w:val="a"/>
    <w:next w:val="af2"/>
    <w:rsid w:val="006C7E6E"/>
    <w:pPr>
      <w:keepNext/>
      <w:spacing w:before="240" w:after="120"/>
    </w:pPr>
    <w:rPr>
      <w:rFonts w:ascii="Arial" w:eastAsia="Microsoft YaHei" w:hAnsi="Arial" w:cs="Mangal"/>
      <w:sz w:val="28"/>
      <w:szCs w:val="28"/>
    </w:rPr>
  </w:style>
  <w:style w:type="paragraph" w:styleId="af2">
    <w:name w:val="Body Text"/>
    <w:basedOn w:val="a"/>
    <w:link w:val="af3"/>
    <w:rsid w:val="006C7E6E"/>
    <w:pPr>
      <w:spacing w:after="120"/>
    </w:pPr>
  </w:style>
  <w:style w:type="character" w:customStyle="1" w:styleId="af3">
    <w:name w:val="Основной текст Знак"/>
    <w:basedOn w:val="a0"/>
    <w:link w:val="af2"/>
    <w:rsid w:val="006C7E6E"/>
    <w:rPr>
      <w:rFonts w:ascii="Times New Roman" w:eastAsia="Times New Roman" w:hAnsi="Times New Roman" w:cs="Times New Roman"/>
      <w:sz w:val="24"/>
      <w:szCs w:val="24"/>
      <w:lang w:eastAsia="ar-SA"/>
    </w:rPr>
  </w:style>
  <w:style w:type="paragraph" w:styleId="af4">
    <w:name w:val="List"/>
    <w:basedOn w:val="af2"/>
    <w:rsid w:val="006C7E6E"/>
    <w:rPr>
      <w:rFonts w:cs="Mangal"/>
    </w:rPr>
  </w:style>
  <w:style w:type="paragraph" w:customStyle="1" w:styleId="22">
    <w:name w:val="Название2"/>
    <w:basedOn w:val="a"/>
    <w:rsid w:val="006C7E6E"/>
    <w:pPr>
      <w:suppressLineNumbers/>
      <w:spacing w:before="120" w:after="120"/>
    </w:pPr>
    <w:rPr>
      <w:rFonts w:cs="Mangal"/>
      <w:i/>
      <w:iCs/>
    </w:rPr>
  </w:style>
  <w:style w:type="paragraph" w:customStyle="1" w:styleId="23">
    <w:name w:val="Указатель2"/>
    <w:basedOn w:val="a"/>
    <w:rsid w:val="006C7E6E"/>
    <w:pPr>
      <w:suppressLineNumbers/>
    </w:pPr>
    <w:rPr>
      <w:rFonts w:cs="Mangal"/>
    </w:rPr>
  </w:style>
  <w:style w:type="paragraph" w:customStyle="1" w:styleId="13">
    <w:name w:val="Название1"/>
    <w:basedOn w:val="a"/>
    <w:rsid w:val="006C7E6E"/>
    <w:pPr>
      <w:suppressLineNumbers/>
      <w:spacing w:before="120" w:after="120"/>
    </w:pPr>
    <w:rPr>
      <w:rFonts w:cs="Mangal"/>
      <w:i/>
      <w:iCs/>
    </w:rPr>
  </w:style>
  <w:style w:type="paragraph" w:customStyle="1" w:styleId="14">
    <w:name w:val="Указатель1"/>
    <w:basedOn w:val="a"/>
    <w:rsid w:val="006C7E6E"/>
    <w:pPr>
      <w:suppressLineNumbers/>
    </w:pPr>
    <w:rPr>
      <w:rFonts w:cs="Mangal"/>
    </w:rPr>
  </w:style>
  <w:style w:type="paragraph" w:customStyle="1" w:styleId="ConsPlusCell">
    <w:name w:val="ConsPlusCell"/>
    <w:rsid w:val="006C7E6E"/>
    <w:pPr>
      <w:suppressAutoHyphens/>
      <w:autoSpaceDE w:val="0"/>
      <w:spacing w:after="0" w:line="240" w:lineRule="auto"/>
    </w:pPr>
    <w:rPr>
      <w:rFonts w:ascii="Times New Roman" w:eastAsia="Times New Roman" w:hAnsi="Times New Roman" w:cs="Times New Roman"/>
      <w:sz w:val="28"/>
      <w:szCs w:val="28"/>
      <w:lang w:eastAsia="ar-SA"/>
    </w:rPr>
  </w:style>
  <w:style w:type="paragraph" w:customStyle="1" w:styleId="af5">
    <w:name w:val="Содержимое таблицы"/>
    <w:basedOn w:val="a"/>
    <w:rsid w:val="006C7E6E"/>
    <w:pPr>
      <w:suppressLineNumbers/>
    </w:pPr>
  </w:style>
  <w:style w:type="paragraph" w:customStyle="1" w:styleId="af6">
    <w:name w:val="Заголовок таблицы"/>
    <w:basedOn w:val="af5"/>
    <w:rsid w:val="006C7E6E"/>
    <w:pPr>
      <w:jc w:val="center"/>
    </w:pPr>
    <w:rPr>
      <w:b/>
      <w:bCs/>
    </w:rPr>
  </w:style>
  <w:style w:type="paragraph" w:customStyle="1" w:styleId="ConsPlusDocList0">
    <w:name w:val="ConsPlusDocList"/>
    <w:next w:val="a"/>
    <w:rsid w:val="006C7E6E"/>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0">
    <w:name w:val="ConsPlusCell"/>
    <w:next w:val="a"/>
    <w:rsid w:val="006C7E6E"/>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0">
    <w:name w:val="ConsPlusNonformat"/>
    <w:next w:val="a"/>
    <w:rsid w:val="006C7E6E"/>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6C7E6E"/>
    <w:pPr>
      <w:widowControl w:val="0"/>
      <w:suppressAutoHyphens/>
      <w:autoSpaceDE w:val="0"/>
      <w:spacing w:after="0" w:line="240" w:lineRule="auto"/>
    </w:pPr>
    <w:rPr>
      <w:rFonts w:ascii="Arial" w:eastAsia="Arial" w:hAnsi="Arial" w:cs="Arial"/>
      <w:b/>
      <w:bCs/>
      <w:sz w:val="20"/>
      <w:szCs w:val="20"/>
      <w:lang w:eastAsia="hi-IN" w:bidi="hi-IN"/>
    </w:rPr>
  </w:style>
  <w:style w:type="table" w:styleId="af7">
    <w:name w:val="Table Grid"/>
    <w:basedOn w:val="a1"/>
    <w:uiPriority w:val="39"/>
    <w:rsid w:val="00A507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1">
    <w:name w:val="ConsPlusDocList"/>
    <w:next w:val="a"/>
    <w:rsid w:val="000F14B1"/>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msonormal0">
    <w:name w:val="msonormal"/>
    <w:basedOn w:val="a"/>
    <w:rsid w:val="00434379"/>
    <w:pPr>
      <w:suppressAutoHyphens w:val="0"/>
      <w:spacing w:before="100" w:beforeAutospacing="1" w:after="100" w:afterAutospacing="1"/>
    </w:pPr>
    <w:rPr>
      <w:lang w:eastAsia="ru-RU"/>
    </w:rPr>
  </w:style>
  <w:style w:type="paragraph" w:customStyle="1" w:styleId="xl130">
    <w:name w:val="xl130"/>
    <w:basedOn w:val="a"/>
    <w:rsid w:val="00434379"/>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pPr>
    <w:rPr>
      <w:sz w:val="26"/>
      <w:szCs w:val="26"/>
      <w:lang w:eastAsia="ru-RU"/>
    </w:rPr>
  </w:style>
  <w:style w:type="paragraph" w:customStyle="1" w:styleId="xl131">
    <w:name w:val="xl131"/>
    <w:basedOn w:val="a"/>
    <w:rsid w:val="00434379"/>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pPr>
    <w:rPr>
      <w:b/>
      <w:bCs/>
      <w:sz w:val="26"/>
      <w:szCs w:val="26"/>
      <w:lang w:eastAsia="ru-RU"/>
    </w:rPr>
  </w:style>
  <w:style w:type="paragraph" w:customStyle="1" w:styleId="xl132">
    <w:name w:val="xl132"/>
    <w:basedOn w:val="a"/>
    <w:rsid w:val="00434379"/>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both"/>
    </w:pPr>
    <w:rPr>
      <w:color w:val="000000"/>
      <w:sz w:val="26"/>
      <w:szCs w:val="26"/>
      <w:lang w:eastAsia="ru-RU"/>
    </w:rPr>
  </w:style>
  <w:style w:type="paragraph" w:customStyle="1" w:styleId="xl133">
    <w:name w:val="xl133"/>
    <w:basedOn w:val="a"/>
    <w:rsid w:val="00434379"/>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both"/>
    </w:pPr>
    <w:rPr>
      <w:sz w:val="26"/>
      <w:szCs w:val="26"/>
      <w:lang w:eastAsia="ru-RU"/>
    </w:rPr>
  </w:style>
  <w:style w:type="paragraph" w:customStyle="1" w:styleId="xl134">
    <w:name w:val="xl134"/>
    <w:basedOn w:val="a"/>
    <w:rsid w:val="00434379"/>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sz w:val="26"/>
      <w:szCs w:val="26"/>
      <w:lang w:eastAsia="ru-RU"/>
    </w:rPr>
  </w:style>
  <w:style w:type="paragraph" w:customStyle="1" w:styleId="xl135">
    <w:name w:val="xl135"/>
    <w:basedOn w:val="a"/>
    <w:rsid w:val="00434379"/>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pPr>
    <w:rPr>
      <w:b/>
      <w:bCs/>
      <w:sz w:val="26"/>
      <w:szCs w:val="26"/>
      <w:lang w:eastAsia="ru-RU"/>
    </w:rPr>
  </w:style>
  <w:style w:type="paragraph" w:customStyle="1" w:styleId="xl136">
    <w:name w:val="xl136"/>
    <w:basedOn w:val="a"/>
    <w:rsid w:val="00434379"/>
    <w:pPr>
      <w:shd w:val="clear" w:color="000000" w:fill="92D050"/>
      <w:suppressAutoHyphens w:val="0"/>
      <w:spacing w:before="100" w:beforeAutospacing="1" w:after="100" w:afterAutospacing="1"/>
      <w:jc w:val="center"/>
    </w:pPr>
    <w:rPr>
      <w:sz w:val="26"/>
      <w:szCs w:val="26"/>
      <w:lang w:eastAsia="ru-RU"/>
    </w:rPr>
  </w:style>
  <w:style w:type="paragraph" w:customStyle="1" w:styleId="xl137">
    <w:name w:val="xl137"/>
    <w:basedOn w:val="a"/>
    <w:rsid w:val="00434379"/>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both"/>
    </w:pPr>
    <w:rPr>
      <w:sz w:val="26"/>
      <w:szCs w:val="26"/>
      <w:lang w:eastAsia="ru-RU"/>
    </w:rPr>
  </w:style>
  <w:style w:type="paragraph" w:customStyle="1" w:styleId="xl138">
    <w:name w:val="xl138"/>
    <w:basedOn w:val="a"/>
    <w:rsid w:val="00434379"/>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6"/>
      <w:szCs w:val="26"/>
      <w:lang w:eastAsia="ru-RU"/>
    </w:rPr>
  </w:style>
  <w:style w:type="paragraph" w:customStyle="1" w:styleId="xl139">
    <w:name w:val="xl139"/>
    <w:basedOn w:val="a"/>
    <w:rsid w:val="00434379"/>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pPr>
    <w:rPr>
      <w:b/>
      <w:bCs/>
      <w:color w:val="000000"/>
      <w:sz w:val="26"/>
      <w:szCs w:val="26"/>
      <w:lang w:eastAsia="ru-RU"/>
    </w:rPr>
  </w:style>
  <w:style w:type="paragraph" w:customStyle="1" w:styleId="xl140">
    <w:name w:val="xl140"/>
    <w:basedOn w:val="a"/>
    <w:rsid w:val="00434379"/>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pPr>
    <w:rPr>
      <w:color w:val="000000"/>
      <w:sz w:val="26"/>
      <w:szCs w:val="26"/>
      <w:lang w:eastAsia="ru-RU"/>
    </w:rPr>
  </w:style>
  <w:style w:type="paragraph" w:customStyle="1" w:styleId="xl141">
    <w:name w:val="xl141"/>
    <w:basedOn w:val="a"/>
    <w:rsid w:val="00D44E5F"/>
    <w:pPr>
      <w:shd w:val="clear" w:color="000000" w:fill="FF0000"/>
      <w:suppressAutoHyphens w:val="0"/>
      <w:spacing w:before="100" w:beforeAutospacing="1" w:after="100" w:afterAutospacing="1"/>
    </w:pPr>
    <w:rPr>
      <w:sz w:val="26"/>
      <w:szCs w:val="26"/>
      <w:lang w:eastAsia="ru-RU"/>
    </w:rPr>
  </w:style>
  <w:style w:type="paragraph" w:customStyle="1" w:styleId="xl142">
    <w:name w:val="xl142"/>
    <w:basedOn w:val="a"/>
    <w:rsid w:val="00D44E5F"/>
    <w:pPr>
      <w:shd w:val="clear" w:color="000000" w:fill="92D050"/>
      <w:suppressAutoHyphens w:val="0"/>
      <w:spacing w:before="100" w:beforeAutospacing="1" w:after="100" w:afterAutospacing="1"/>
    </w:pPr>
    <w:rPr>
      <w:color w:val="000000"/>
      <w:sz w:val="26"/>
      <w:szCs w:val="26"/>
      <w:lang w:eastAsia="ru-RU"/>
    </w:rPr>
  </w:style>
  <w:style w:type="paragraph" w:customStyle="1" w:styleId="xl143">
    <w:name w:val="xl143"/>
    <w:basedOn w:val="a"/>
    <w:rsid w:val="00D879F0"/>
    <w:pPr>
      <w:pBdr>
        <w:top w:val="single" w:sz="4" w:space="0" w:color="auto"/>
        <w:left w:val="single" w:sz="4" w:space="0" w:color="auto"/>
        <w:right w:val="single" w:sz="4" w:space="0" w:color="auto"/>
      </w:pBdr>
      <w:suppressAutoHyphens w:val="0"/>
      <w:spacing w:before="100" w:beforeAutospacing="1" w:after="100" w:afterAutospacing="1"/>
      <w:jc w:val="center"/>
    </w:pPr>
    <w:rPr>
      <w:sz w:val="26"/>
      <w:szCs w:val="26"/>
      <w:lang w:eastAsia="ru-RU"/>
    </w:rPr>
  </w:style>
  <w:style w:type="paragraph" w:customStyle="1" w:styleId="xl144">
    <w:name w:val="xl144"/>
    <w:basedOn w:val="a"/>
    <w:rsid w:val="00D879F0"/>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sz w:val="26"/>
      <w:szCs w:val="26"/>
      <w:lang w:eastAsia="ru-RU"/>
    </w:rPr>
  </w:style>
  <w:style w:type="paragraph" w:customStyle="1" w:styleId="xl145">
    <w:name w:val="xl145"/>
    <w:basedOn w:val="a"/>
    <w:rsid w:val="00D879F0"/>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sz w:val="26"/>
      <w:szCs w:val="26"/>
      <w:lang w:eastAsia="ru-RU"/>
    </w:rPr>
  </w:style>
</w:styles>
</file>

<file path=word/webSettings.xml><?xml version="1.0" encoding="utf-8"?>
<w:webSettings xmlns:r="http://schemas.openxmlformats.org/officeDocument/2006/relationships" xmlns:w="http://schemas.openxmlformats.org/wordprocessingml/2006/main">
  <w:divs>
    <w:div w:id="86779121">
      <w:bodyDiv w:val="1"/>
      <w:marLeft w:val="0"/>
      <w:marRight w:val="0"/>
      <w:marTop w:val="0"/>
      <w:marBottom w:val="0"/>
      <w:divBdr>
        <w:top w:val="none" w:sz="0" w:space="0" w:color="auto"/>
        <w:left w:val="none" w:sz="0" w:space="0" w:color="auto"/>
        <w:bottom w:val="none" w:sz="0" w:space="0" w:color="auto"/>
        <w:right w:val="none" w:sz="0" w:space="0" w:color="auto"/>
      </w:divBdr>
    </w:div>
    <w:div w:id="113645092">
      <w:bodyDiv w:val="1"/>
      <w:marLeft w:val="0"/>
      <w:marRight w:val="0"/>
      <w:marTop w:val="0"/>
      <w:marBottom w:val="0"/>
      <w:divBdr>
        <w:top w:val="none" w:sz="0" w:space="0" w:color="auto"/>
        <w:left w:val="none" w:sz="0" w:space="0" w:color="auto"/>
        <w:bottom w:val="none" w:sz="0" w:space="0" w:color="auto"/>
        <w:right w:val="none" w:sz="0" w:space="0" w:color="auto"/>
      </w:divBdr>
    </w:div>
    <w:div w:id="235670316">
      <w:bodyDiv w:val="1"/>
      <w:marLeft w:val="0"/>
      <w:marRight w:val="0"/>
      <w:marTop w:val="0"/>
      <w:marBottom w:val="0"/>
      <w:divBdr>
        <w:top w:val="none" w:sz="0" w:space="0" w:color="auto"/>
        <w:left w:val="none" w:sz="0" w:space="0" w:color="auto"/>
        <w:bottom w:val="none" w:sz="0" w:space="0" w:color="auto"/>
        <w:right w:val="none" w:sz="0" w:space="0" w:color="auto"/>
      </w:divBdr>
    </w:div>
    <w:div w:id="385880515">
      <w:bodyDiv w:val="1"/>
      <w:marLeft w:val="0"/>
      <w:marRight w:val="0"/>
      <w:marTop w:val="0"/>
      <w:marBottom w:val="0"/>
      <w:divBdr>
        <w:top w:val="none" w:sz="0" w:space="0" w:color="auto"/>
        <w:left w:val="none" w:sz="0" w:space="0" w:color="auto"/>
        <w:bottom w:val="none" w:sz="0" w:space="0" w:color="auto"/>
        <w:right w:val="none" w:sz="0" w:space="0" w:color="auto"/>
      </w:divBdr>
    </w:div>
    <w:div w:id="477646263">
      <w:bodyDiv w:val="1"/>
      <w:marLeft w:val="0"/>
      <w:marRight w:val="0"/>
      <w:marTop w:val="0"/>
      <w:marBottom w:val="0"/>
      <w:divBdr>
        <w:top w:val="none" w:sz="0" w:space="0" w:color="auto"/>
        <w:left w:val="none" w:sz="0" w:space="0" w:color="auto"/>
        <w:bottom w:val="none" w:sz="0" w:space="0" w:color="auto"/>
        <w:right w:val="none" w:sz="0" w:space="0" w:color="auto"/>
      </w:divBdr>
    </w:div>
    <w:div w:id="763384997">
      <w:bodyDiv w:val="1"/>
      <w:marLeft w:val="0"/>
      <w:marRight w:val="0"/>
      <w:marTop w:val="0"/>
      <w:marBottom w:val="0"/>
      <w:divBdr>
        <w:top w:val="none" w:sz="0" w:space="0" w:color="auto"/>
        <w:left w:val="none" w:sz="0" w:space="0" w:color="auto"/>
        <w:bottom w:val="none" w:sz="0" w:space="0" w:color="auto"/>
        <w:right w:val="none" w:sz="0" w:space="0" w:color="auto"/>
      </w:divBdr>
    </w:div>
    <w:div w:id="1138189429">
      <w:bodyDiv w:val="1"/>
      <w:marLeft w:val="0"/>
      <w:marRight w:val="0"/>
      <w:marTop w:val="0"/>
      <w:marBottom w:val="0"/>
      <w:divBdr>
        <w:top w:val="none" w:sz="0" w:space="0" w:color="auto"/>
        <w:left w:val="none" w:sz="0" w:space="0" w:color="auto"/>
        <w:bottom w:val="none" w:sz="0" w:space="0" w:color="auto"/>
        <w:right w:val="none" w:sz="0" w:space="0" w:color="auto"/>
      </w:divBdr>
    </w:div>
    <w:div w:id="1144662583">
      <w:bodyDiv w:val="1"/>
      <w:marLeft w:val="0"/>
      <w:marRight w:val="0"/>
      <w:marTop w:val="0"/>
      <w:marBottom w:val="0"/>
      <w:divBdr>
        <w:top w:val="none" w:sz="0" w:space="0" w:color="auto"/>
        <w:left w:val="none" w:sz="0" w:space="0" w:color="auto"/>
        <w:bottom w:val="none" w:sz="0" w:space="0" w:color="auto"/>
        <w:right w:val="none" w:sz="0" w:space="0" w:color="auto"/>
      </w:divBdr>
    </w:div>
    <w:div w:id="1299383929">
      <w:bodyDiv w:val="1"/>
      <w:marLeft w:val="0"/>
      <w:marRight w:val="0"/>
      <w:marTop w:val="0"/>
      <w:marBottom w:val="0"/>
      <w:divBdr>
        <w:top w:val="none" w:sz="0" w:space="0" w:color="auto"/>
        <w:left w:val="none" w:sz="0" w:space="0" w:color="auto"/>
        <w:bottom w:val="none" w:sz="0" w:space="0" w:color="auto"/>
        <w:right w:val="none" w:sz="0" w:space="0" w:color="auto"/>
      </w:divBdr>
    </w:div>
    <w:div w:id="1419670979">
      <w:bodyDiv w:val="1"/>
      <w:marLeft w:val="0"/>
      <w:marRight w:val="0"/>
      <w:marTop w:val="0"/>
      <w:marBottom w:val="0"/>
      <w:divBdr>
        <w:top w:val="none" w:sz="0" w:space="0" w:color="auto"/>
        <w:left w:val="none" w:sz="0" w:space="0" w:color="auto"/>
        <w:bottom w:val="none" w:sz="0" w:space="0" w:color="auto"/>
        <w:right w:val="none" w:sz="0" w:space="0" w:color="auto"/>
      </w:divBdr>
    </w:div>
    <w:div w:id="1449080557">
      <w:bodyDiv w:val="1"/>
      <w:marLeft w:val="0"/>
      <w:marRight w:val="0"/>
      <w:marTop w:val="0"/>
      <w:marBottom w:val="0"/>
      <w:divBdr>
        <w:top w:val="none" w:sz="0" w:space="0" w:color="auto"/>
        <w:left w:val="none" w:sz="0" w:space="0" w:color="auto"/>
        <w:bottom w:val="none" w:sz="0" w:space="0" w:color="auto"/>
        <w:right w:val="none" w:sz="0" w:space="0" w:color="auto"/>
      </w:divBdr>
    </w:div>
    <w:div w:id="1833183358">
      <w:bodyDiv w:val="1"/>
      <w:marLeft w:val="0"/>
      <w:marRight w:val="0"/>
      <w:marTop w:val="0"/>
      <w:marBottom w:val="0"/>
      <w:divBdr>
        <w:top w:val="none" w:sz="0" w:space="0" w:color="auto"/>
        <w:left w:val="none" w:sz="0" w:space="0" w:color="auto"/>
        <w:bottom w:val="none" w:sz="0" w:space="0" w:color="auto"/>
        <w:right w:val="none" w:sz="0" w:space="0" w:color="auto"/>
      </w:divBdr>
    </w:div>
    <w:div w:id="1876237294">
      <w:bodyDiv w:val="1"/>
      <w:marLeft w:val="0"/>
      <w:marRight w:val="0"/>
      <w:marTop w:val="0"/>
      <w:marBottom w:val="0"/>
      <w:divBdr>
        <w:top w:val="none" w:sz="0" w:space="0" w:color="auto"/>
        <w:left w:val="none" w:sz="0" w:space="0" w:color="auto"/>
        <w:bottom w:val="none" w:sz="0" w:space="0" w:color="auto"/>
        <w:right w:val="none" w:sz="0" w:space="0" w:color="auto"/>
      </w:divBdr>
    </w:div>
    <w:div w:id="1964923485">
      <w:bodyDiv w:val="1"/>
      <w:marLeft w:val="0"/>
      <w:marRight w:val="0"/>
      <w:marTop w:val="0"/>
      <w:marBottom w:val="0"/>
      <w:divBdr>
        <w:top w:val="none" w:sz="0" w:space="0" w:color="auto"/>
        <w:left w:val="none" w:sz="0" w:space="0" w:color="auto"/>
        <w:bottom w:val="none" w:sz="0" w:space="0" w:color="auto"/>
        <w:right w:val="none" w:sz="0" w:space="0" w:color="auto"/>
      </w:divBdr>
    </w:div>
    <w:div w:id="2002615340">
      <w:bodyDiv w:val="1"/>
      <w:marLeft w:val="0"/>
      <w:marRight w:val="0"/>
      <w:marTop w:val="0"/>
      <w:marBottom w:val="0"/>
      <w:divBdr>
        <w:top w:val="none" w:sz="0" w:space="0" w:color="auto"/>
        <w:left w:val="none" w:sz="0" w:space="0" w:color="auto"/>
        <w:bottom w:val="none" w:sz="0" w:space="0" w:color="auto"/>
        <w:right w:val="none" w:sz="0" w:space="0" w:color="auto"/>
      </w:divBdr>
    </w:div>
    <w:div w:id="2026586992">
      <w:bodyDiv w:val="1"/>
      <w:marLeft w:val="0"/>
      <w:marRight w:val="0"/>
      <w:marTop w:val="0"/>
      <w:marBottom w:val="0"/>
      <w:divBdr>
        <w:top w:val="none" w:sz="0" w:space="0" w:color="auto"/>
        <w:left w:val="none" w:sz="0" w:space="0" w:color="auto"/>
        <w:bottom w:val="none" w:sz="0" w:space="0" w:color="auto"/>
        <w:right w:val="none" w:sz="0" w:space="0" w:color="auto"/>
      </w:divBdr>
    </w:div>
    <w:div w:id="212638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901765862" TargetMode="External"/><Relationship Id="rId18" Type="http://schemas.openxmlformats.org/officeDocument/2006/relationships/hyperlink" Target="https://docs.cntd.ru/document/901714433" TargetMode="External"/><Relationship Id="rId26" Type="http://schemas.openxmlformats.org/officeDocument/2006/relationships/hyperlink" Target="https://docs.cntd.ru/document/901714433" TargetMode="External"/><Relationship Id="rId39" Type="http://schemas.openxmlformats.org/officeDocument/2006/relationships/hyperlink" Target="https://docs.cntd.ru/document/901807667" TargetMode="External"/><Relationship Id="rId21" Type="http://schemas.openxmlformats.org/officeDocument/2006/relationships/hyperlink" Target="https://docs.cntd.ru/document/901765862" TargetMode="External"/><Relationship Id="rId34" Type="http://schemas.openxmlformats.org/officeDocument/2006/relationships/hyperlink" Target="https://docs.cntd.ru/document/901765862" TargetMode="External"/><Relationship Id="rId42" Type="http://schemas.openxmlformats.org/officeDocument/2006/relationships/hyperlink" Target="https://docs.cntd.ru/document/901807667" TargetMode="External"/><Relationship Id="rId47" Type="http://schemas.openxmlformats.org/officeDocument/2006/relationships/hyperlink" Target="https://docs.cntd.ru/document/901807667" TargetMode="External"/><Relationship Id="rId50" Type="http://schemas.openxmlformats.org/officeDocument/2006/relationships/hyperlink" Target="https://docs.cntd.ru/document/901807667" TargetMode="External"/><Relationship Id="rId55" Type="http://schemas.openxmlformats.org/officeDocument/2006/relationships/hyperlink" Target="https://docs.cntd.ru/document/901807667" TargetMode="External"/><Relationship Id="rId63" Type="http://schemas.openxmlformats.org/officeDocument/2006/relationships/hyperlink" Target="https://docs.cntd.ru/document/901807667"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cntd.ru/document/901714433" TargetMode="External"/><Relationship Id="rId29" Type="http://schemas.openxmlformats.org/officeDocument/2006/relationships/hyperlink" Target="https://docs.cntd.ru/document/9017658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1765862" TargetMode="External"/><Relationship Id="rId24" Type="http://schemas.openxmlformats.org/officeDocument/2006/relationships/hyperlink" Target="https://docs.cntd.ru/document/901714433" TargetMode="External"/><Relationship Id="rId32" Type="http://schemas.openxmlformats.org/officeDocument/2006/relationships/hyperlink" Target="https://docs.cntd.ru/document/901765862" TargetMode="External"/><Relationship Id="rId37" Type="http://schemas.openxmlformats.org/officeDocument/2006/relationships/hyperlink" Target="https://docs.cntd.ru/document/901807667" TargetMode="External"/><Relationship Id="rId40" Type="http://schemas.openxmlformats.org/officeDocument/2006/relationships/hyperlink" Target="https://docs.cntd.ru/document/901807667" TargetMode="External"/><Relationship Id="rId45" Type="http://schemas.openxmlformats.org/officeDocument/2006/relationships/hyperlink" Target="https://docs.cntd.ru/document/901807667" TargetMode="External"/><Relationship Id="rId53" Type="http://schemas.openxmlformats.org/officeDocument/2006/relationships/hyperlink" Target="https://docs.cntd.ru/document/901807667" TargetMode="External"/><Relationship Id="rId58" Type="http://schemas.openxmlformats.org/officeDocument/2006/relationships/hyperlink" Target="https://docs.cntd.ru/document/901714433" TargetMode="External"/><Relationship Id="rId66" Type="http://schemas.openxmlformats.org/officeDocument/2006/relationships/hyperlink" Target="https://docs.cntd.ru/document/901807667" TargetMode="External"/><Relationship Id="rId5" Type="http://schemas.openxmlformats.org/officeDocument/2006/relationships/webSettings" Target="webSettings.xml"/><Relationship Id="rId15" Type="http://schemas.openxmlformats.org/officeDocument/2006/relationships/hyperlink" Target="https://docs.cntd.ru/document/901765862" TargetMode="External"/><Relationship Id="rId23" Type="http://schemas.openxmlformats.org/officeDocument/2006/relationships/hyperlink" Target="https://docs.cntd.ru/document/901765862" TargetMode="External"/><Relationship Id="rId28" Type="http://schemas.openxmlformats.org/officeDocument/2006/relationships/hyperlink" Target="https://docs.cntd.ru/document/901714433" TargetMode="External"/><Relationship Id="rId36" Type="http://schemas.openxmlformats.org/officeDocument/2006/relationships/hyperlink" Target="https://docs.cntd.ru/document/901765862" TargetMode="External"/><Relationship Id="rId49" Type="http://schemas.openxmlformats.org/officeDocument/2006/relationships/hyperlink" Target="https://docs.cntd.ru/document/901807667" TargetMode="External"/><Relationship Id="rId57" Type="http://schemas.openxmlformats.org/officeDocument/2006/relationships/hyperlink" Target="https://docs.cntd.ru/document/901714433" TargetMode="External"/><Relationship Id="rId61" Type="http://schemas.openxmlformats.org/officeDocument/2006/relationships/hyperlink" Target="https://docs.cntd.ru/document/901807667" TargetMode="External"/><Relationship Id="rId10" Type="http://schemas.openxmlformats.org/officeDocument/2006/relationships/hyperlink" Target="https://docs.cntd.ru/document/901765862" TargetMode="External"/><Relationship Id="rId19" Type="http://schemas.openxmlformats.org/officeDocument/2006/relationships/hyperlink" Target="https://docs.cntd.ru/document/901765862" TargetMode="External"/><Relationship Id="rId31" Type="http://schemas.openxmlformats.org/officeDocument/2006/relationships/hyperlink" Target="https://docs.cntd.ru/document/901765862" TargetMode="External"/><Relationship Id="rId44" Type="http://schemas.openxmlformats.org/officeDocument/2006/relationships/hyperlink" Target="https://docs.cntd.ru/document/901807667" TargetMode="External"/><Relationship Id="rId52" Type="http://schemas.openxmlformats.org/officeDocument/2006/relationships/hyperlink" Target="https://docs.cntd.ru/document/901807667" TargetMode="External"/><Relationship Id="rId60" Type="http://schemas.openxmlformats.org/officeDocument/2006/relationships/hyperlink" Target="https://docs.cntd.ru/document/901807667" TargetMode="External"/><Relationship Id="rId65" Type="http://schemas.openxmlformats.org/officeDocument/2006/relationships/hyperlink" Target="https://docs.cntd.ru/document/90180766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cs.cntd.ru/document/901765862" TargetMode="External"/><Relationship Id="rId22" Type="http://schemas.openxmlformats.org/officeDocument/2006/relationships/hyperlink" Target="https://docs.cntd.ru/document/901714433" TargetMode="External"/><Relationship Id="rId27" Type="http://schemas.openxmlformats.org/officeDocument/2006/relationships/hyperlink" Target="https://docs.cntd.ru/document/901765862" TargetMode="External"/><Relationship Id="rId30" Type="http://schemas.openxmlformats.org/officeDocument/2006/relationships/hyperlink" Target="https://docs.cntd.ru/document/901714433" TargetMode="External"/><Relationship Id="rId35" Type="http://schemas.openxmlformats.org/officeDocument/2006/relationships/hyperlink" Target="https://docs.cntd.ru/document/901765862" TargetMode="External"/><Relationship Id="rId43" Type="http://schemas.openxmlformats.org/officeDocument/2006/relationships/hyperlink" Target="https://docs.cntd.ru/document/901807667" TargetMode="External"/><Relationship Id="rId48" Type="http://schemas.openxmlformats.org/officeDocument/2006/relationships/hyperlink" Target="https://docs.cntd.ru/document/901807667" TargetMode="External"/><Relationship Id="rId56" Type="http://schemas.openxmlformats.org/officeDocument/2006/relationships/hyperlink" Target="https://docs.cntd.ru/document/901807667" TargetMode="External"/><Relationship Id="rId64" Type="http://schemas.openxmlformats.org/officeDocument/2006/relationships/hyperlink" Target="https://docs.cntd.ru/document/901807667" TargetMode="External"/><Relationship Id="rId8" Type="http://schemas.openxmlformats.org/officeDocument/2006/relationships/image" Target="media/image1.jpeg"/><Relationship Id="rId51" Type="http://schemas.openxmlformats.org/officeDocument/2006/relationships/hyperlink" Target="https://docs.cntd.ru/document/901807667" TargetMode="External"/><Relationship Id="rId3" Type="http://schemas.openxmlformats.org/officeDocument/2006/relationships/styles" Target="styles.xml"/><Relationship Id="rId12" Type="http://schemas.openxmlformats.org/officeDocument/2006/relationships/hyperlink" Target="https://docs.cntd.ru/document/901765862" TargetMode="External"/><Relationship Id="rId17" Type="http://schemas.openxmlformats.org/officeDocument/2006/relationships/hyperlink" Target="https://docs.cntd.ru/document/901765862" TargetMode="External"/><Relationship Id="rId25" Type="http://schemas.openxmlformats.org/officeDocument/2006/relationships/hyperlink" Target="https://docs.cntd.ru/document/901765862" TargetMode="External"/><Relationship Id="rId33" Type="http://schemas.openxmlformats.org/officeDocument/2006/relationships/hyperlink" Target="https://docs.cntd.ru/document/901714433" TargetMode="External"/><Relationship Id="rId38" Type="http://schemas.openxmlformats.org/officeDocument/2006/relationships/hyperlink" Target="https://docs.cntd.ru/document/901807667" TargetMode="External"/><Relationship Id="rId46" Type="http://schemas.openxmlformats.org/officeDocument/2006/relationships/hyperlink" Target="https://docs.cntd.ru/document/901807667" TargetMode="External"/><Relationship Id="rId59" Type="http://schemas.openxmlformats.org/officeDocument/2006/relationships/hyperlink" Target="https://docs.cntd.ru/document/901807667" TargetMode="External"/><Relationship Id="rId67" Type="http://schemas.openxmlformats.org/officeDocument/2006/relationships/fontTable" Target="fontTable.xml"/><Relationship Id="rId20" Type="http://schemas.openxmlformats.org/officeDocument/2006/relationships/hyperlink" Target="https://docs.cntd.ru/document/901714433" TargetMode="External"/><Relationship Id="rId41" Type="http://schemas.openxmlformats.org/officeDocument/2006/relationships/hyperlink" Target="https://docs.cntd.ru/document/901807667" TargetMode="External"/><Relationship Id="rId54" Type="http://schemas.openxmlformats.org/officeDocument/2006/relationships/hyperlink" Target="https://docs.cntd.ru/document/901807667" TargetMode="External"/><Relationship Id="rId62" Type="http://schemas.openxmlformats.org/officeDocument/2006/relationships/hyperlink" Target="https://docs.cntd.ru/document/9018076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3D254-EF88-44C7-B74C-6A88A16E6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2560</TotalTime>
  <Pages>96</Pages>
  <Words>29780</Words>
  <Characters>169750</Characters>
  <Application>Microsoft Office Word</Application>
  <DocSecurity>0</DocSecurity>
  <Lines>1414</Lines>
  <Paragraphs>398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Улмекен</dc:creator>
  <cp:keywords/>
  <dc:description/>
  <cp:lastModifiedBy>User</cp:lastModifiedBy>
  <cp:revision>765</cp:revision>
  <cp:lastPrinted>2026-05-29T06:31:00Z</cp:lastPrinted>
  <dcterms:created xsi:type="dcterms:W3CDTF">2017-03-09T09:01:00Z</dcterms:created>
  <dcterms:modified xsi:type="dcterms:W3CDTF">2026-06-01T05:16:00Z</dcterms:modified>
</cp:coreProperties>
</file>